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D279A5" w14:textId="77777777" w:rsidR="00CA474D" w:rsidRPr="00742916" w:rsidRDefault="00CA474D" w:rsidP="00BD10B4">
      <w:pPr>
        <w:rPr>
          <w:b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664"/>
        <w:gridCol w:w="693"/>
        <w:gridCol w:w="1358"/>
        <w:gridCol w:w="1493"/>
        <w:gridCol w:w="283"/>
        <w:gridCol w:w="492"/>
        <w:gridCol w:w="454"/>
        <w:gridCol w:w="1360"/>
        <w:gridCol w:w="1357"/>
      </w:tblGrid>
      <w:tr w:rsidR="00CA474D" w:rsidRPr="00742916" w14:paraId="3FBB1C1E" w14:textId="77777777" w:rsidTr="0052006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2F916112" w14:textId="77777777" w:rsidR="00CA474D" w:rsidRPr="00742916" w:rsidRDefault="00CA474D" w:rsidP="00520064">
            <w:pPr>
              <w:ind w:left="113" w:right="113"/>
              <w:jc w:val="center"/>
            </w:pPr>
            <w:r w:rsidRPr="00742916">
              <w:t>Wypełnia Zespół Kierunku</w:t>
            </w:r>
          </w:p>
        </w:tc>
        <w:tc>
          <w:tcPr>
            <w:tcW w:w="6340" w:type="dxa"/>
            <w:gridSpan w:val="7"/>
          </w:tcPr>
          <w:p w14:paraId="7745B6DE" w14:textId="44E99462" w:rsidR="00CA474D" w:rsidRPr="00584053" w:rsidRDefault="00CA474D" w:rsidP="006F385D">
            <w:pPr>
              <w:tabs>
                <w:tab w:val="left" w:pos="4260"/>
              </w:tabs>
              <w:rPr>
                <w:b/>
                <w:bCs/>
              </w:rPr>
            </w:pPr>
            <w:r w:rsidRPr="00C70C85">
              <w:t>Nazwa modułu (bloku przedmiotów):</w:t>
            </w:r>
            <w:r w:rsidRPr="00742916">
              <w:t xml:space="preserve"> </w:t>
            </w:r>
            <w:r w:rsidR="0060760B">
              <w:t>Przedmioty do wyboru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48855FDA" w14:textId="4FEE40ED" w:rsidR="00CA474D" w:rsidRPr="00742916" w:rsidRDefault="00CA474D" w:rsidP="00520064">
            <w:r w:rsidRPr="00742916">
              <w:t>Kod modułu:</w:t>
            </w:r>
            <w:r w:rsidR="00A10572">
              <w:t xml:space="preserve"> </w:t>
            </w:r>
            <w:r w:rsidR="0060760B">
              <w:t>D</w:t>
            </w:r>
          </w:p>
        </w:tc>
      </w:tr>
      <w:tr w:rsidR="00CA474D" w:rsidRPr="00742916" w14:paraId="3642F3F0" w14:textId="77777777" w:rsidTr="0052006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08327049" w14:textId="77777777" w:rsidR="00CA474D" w:rsidRPr="00742916" w:rsidRDefault="00CA474D" w:rsidP="00520064">
            <w:pPr>
              <w:ind w:left="113" w:right="113"/>
              <w:jc w:val="center"/>
            </w:pPr>
          </w:p>
        </w:tc>
        <w:tc>
          <w:tcPr>
            <w:tcW w:w="6340" w:type="dxa"/>
            <w:gridSpan w:val="7"/>
          </w:tcPr>
          <w:p w14:paraId="5F8F7A18" w14:textId="77777777" w:rsidR="006F385D" w:rsidRDefault="00CA474D" w:rsidP="006F385D">
            <w:r w:rsidRPr="00742916">
              <w:t xml:space="preserve">Nazwa przedmiotu: </w:t>
            </w:r>
            <w:r w:rsidR="006F385D" w:rsidRPr="006F385D">
              <w:rPr>
                <w:b/>
              </w:rPr>
              <w:t>Retoryka i sztuka prowadzenia sporów</w:t>
            </w:r>
          </w:p>
          <w:p w14:paraId="120A5BA4" w14:textId="6424CB97" w:rsidR="00CA474D" w:rsidRPr="00622DCF" w:rsidRDefault="00CA474D" w:rsidP="00520064">
            <w:pPr>
              <w:rPr>
                <w:b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14:paraId="326A621E" w14:textId="6EBD9754" w:rsidR="00CA474D" w:rsidRPr="00742916" w:rsidRDefault="00CA474D" w:rsidP="00520064">
            <w:r w:rsidRPr="00742916">
              <w:t>Kod przedmiotu:</w:t>
            </w:r>
            <w:r w:rsidR="00A10572">
              <w:t xml:space="preserve"> </w:t>
            </w:r>
            <w:r w:rsidR="0060760B">
              <w:t>54.2</w:t>
            </w:r>
          </w:p>
        </w:tc>
      </w:tr>
      <w:tr w:rsidR="00CA474D" w:rsidRPr="00742916" w14:paraId="55ABA489" w14:textId="77777777" w:rsidTr="00520064">
        <w:trPr>
          <w:cantSplit/>
        </w:trPr>
        <w:tc>
          <w:tcPr>
            <w:tcW w:w="497" w:type="dxa"/>
            <w:vMerge/>
          </w:tcPr>
          <w:p w14:paraId="41950C43" w14:textId="77777777" w:rsidR="00CA474D" w:rsidRPr="00742916" w:rsidRDefault="00CA474D" w:rsidP="00520064"/>
        </w:tc>
        <w:tc>
          <w:tcPr>
            <w:tcW w:w="9511" w:type="dxa"/>
            <w:gridSpan w:val="10"/>
          </w:tcPr>
          <w:p w14:paraId="0E044A86" w14:textId="77777777" w:rsidR="00CA474D" w:rsidRPr="00CA474D" w:rsidRDefault="00CA474D" w:rsidP="00520064">
            <w:pPr>
              <w:rPr>
                <w:b/>
              </w:rPr>
            </w:pPr>
            <w:r w:rsidRPr="00742916">
              <w:t>N</w:t>
            </w:r>
            <w:r w:rsidRPr="00622DCF">
              <w:rPr>
                <w:sz w:val="22"/>
                <w:szCs w:val="22"/>
              </w:rPr>
              <w:t>azwa jednostki organizacyjnej prowadzącej przedmiot / moduł</w:t>
            </w:r>
            <w:r w:rsidRPr="00622DCF">
              <w:rPr>
                <w:b/>
                <w:sz w:val="22"/>
                <w:szCs w:val="22"/>
              </w:rPr>
              <w:t xml:space="preserve">: </w:t>
            </w:r>
            <w:r w:rsidR="00D96492" w:rsidRPr="00622DCF">
              <w:rPr>
                <w:b/>
                <w:sz w:val="22"/>
                <w:szCs w:val="22"/>
              </w:rPr>
              <w:t>Instytut Ekonomiczny</w:t>
            </w:r>
          </w:p>
        </w:tc>
      </w:tr>
      <w:tr w:rsidR="00CA474D" w:rsidRPr="00742916" w14:paraId="47134F2C" w14:textId="77777777" w:rsidTr="00520064">
        <w:trPr>
          <w:cantSplit/>
        </w:trPr>
        <w:tc>
          <w:tcPr>
            <w:tcW w:w="497" w:type="dxa"/>
            <w:vMerge/>
          </w:tcPr>
          <w:p w14:paraId="34D3FBE7" w14:textId="77777777" w:rsidR="00CA474D" w:rsidRPr="00742916" w:rsidRDefault="00CA474D" w:rsidP="00520064"/>
        </w:tc>
        <w:tc>
          <w:tcPr>
            <w:tcW w:w="9511" w:type="dxa"/>
            <w:gridSpan w:val="10"/>
          </w:tcPr>
          <w:p w14:paraId="4373A87B" w14:textId="576486AC" w:rsidR="00CA474D" w:rsidRPr="00622DCF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 xml:space="preserve">Nazwa kierunku: </w:t>
            </w:r>
            <w:r w:rsidR="00636581">
              <w:rPr>
                <w:b/>
                <w:sz w:val="22"/>
                <w:szCs w:val="22"/>
              </w:rPr>
              <w:t>Prawo</w:t>
            </w:r>
          </w:p>
        </w:tc>
      </w:tr>
      <w:tr w:rsidR="00CA474D" w:rsidRPr="00742916" w14:paraId="034334BF" w14:textId="77777777" w:rsidTr="00BD10B4">
        <w:trPr>
          <w:cantSplit/>
        </w:trPr>
        <w:tc>
          <w:tcPr>
            <w:tcW w:w="497" w:type="dxa"/>
            <w:vMerge/>
          </w:tcPr>
          <w:p w14:paraId="4AD138AE" w14:textId="77777777" w:rsidR="00CA474D" w:rsidRPr="00742916" w:rsidRDefault="00CA474D" w:rsidP="00520064"/>
        </w:tc>
        <w:tc>
          <w:tcPr>
            <w:tcW w:w="2021" w:type="dxa"/>
            <w:gridSpan w:val="2"/>
          </w:tcPr>
          <w:p w14:paraId="5778420D" w14:textId="057A4805" w:rsidR="00CA474D" w:rsidRPr="00BD10B4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Forma studiów:</w:t>
            </w:r>
            <w:r w:rsidR="00BD10B4">
              <w:rPr>
                <w:sz w:val="22"/>
                <w:szCs w:val="22"/>
              </w:rPr>
              <w:t xml:space="preserve"> </w:t>
            </w:r>
            <w:r w:rsidR="00BD10B4" w:rsidRPr="00BD10B4">
              <w:rPr>
                <w:b/>
                <w:sz w:val="22"/>
                <w:szCs w:val="22"/>
              </w:rPr>
              <w:t>S</w:t>
            </w:r>
            <w:r w:rsidR="0077252B">
              <w:rPr>
                <w:b/>
                <w:sz w:val="22"/>
                <w:szCs w:val="22"/>
              </w:rPr>
              <w:t>S</w:t>
            </w:r>
          </w:p>
        </w:tc>
        <w:tc>
          <w:tcPr>
            <w:tcW w:w="3827" w:type="dxa"/>
            <w:gridSpan w:val="4"/>
          </w:tcPr>
          <w:p w14:paraId="3B8ADA91" w14:textId="77777777" w:rsidR="00CA474D" w:rsidRPr="00BD10B4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Profil kształcenia:</w:t>
            </w:r>
            <w:r w:rsidR="00BD10B4">
              <w:rPr>
                <w:sz w:val="22"/>
                <w:szCs w:val="22"/>
              </w:rPr>
              <w:t xml:space="preserve"> </w:t>
            </w:r>
            <w:r w:rsidRPr="00622DCF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663" w:type="dxa"/>
            <w:gridSpan w:val="4"/>
          </w:tcPr>
          <w:p w14:paraId="58EFD174" w14:textId="41AD5049" w:rsidR="00CA474D" w:rsidRPr="00622DCF" w:rsidRDefault="000C6040" w:rsidP="00520064">
            <w:pPr>
              <w:rPr>
                <w:b/>
                <w:bCs/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 xml:space="preserve">Specjalność: </w:t>
            </w:r>
            <w:r w:rsidR="0060760B">
              <w:rPr>
                <w:bCs/>
                <w:sz w:val="22"/>
                <w:szCs w:val="22"/>
              </w:rPr>
              <w:t>wszystkie</w:t>
            </w:r>
          </w:p>
        </w:tc>
      </w:tr>
      <w:tr w:rsidR="00CA474D" w:rsidRPr="00742916" w14:paraId="6F633E31" w14:textId="77777777" w:rsidTr="00BD10B4">
        <w:trPr>
          <w:cantSplit/>
        </w:trPr>
        <w:tc>
          <w:tcPr>
            <w:tcW w:w="497" w:type="dxa"/>
            <w:vMerge/>
          </w:tcPr>
          <w:p w14:paraId="444B428D" w14:textId="77777777" w:rsidR="00CA474D" w:rsidRPr="00742916" w:rsidRDefault="00CA474D" w:rsidP="00520064"/>
        </w:tc>
        <w:tc>
          <w:tcPr>
            <w:tcW w:w="2021" w:type="dxa"/>
            <w:gridSpan w:val="2"/>
          </w:tcPr>
          <w:p w14:paraId="1644F9CA" w14:textId="12F5B449" w:rsidR="00CA474D" w:rsidRPr="00BD10B4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Rok / semestr:</w:t>
            </w:r>
            <w:r w:rsidRPr="008B67BC">
              <w:rPr>
                <w:b/>
                <w:sz w:val="22"/>
                <w:szCs w:val="22"/>
              </w:rPr>
              <w:t xml:space="preserve"> </w:t>
            </w:r>
            <w:r w:rsidR="008B67BC" w:rsidRPr="008B67BC">
              <w:rPr>
                <w:b/>
                <w:sz w:val="22"/>
                <w:szCs w:val="22"/>
              </w:rPr>
              <w:t>I</w:t>
            </w:r>
            <w:r w:rsidR="008278DF">
              <w:rPr>
                <w:b/>
                <w:sz w:val="22"/>
                <w:szCs w:val="22"/>
              </w:rPr>
              <w:t>/I</w:t>
            </w:r>
          </w:p>
        </w:tc>
        <w:tc>
          <w:tcPr>
            <w:tcW w:w="3827" w:type="dxa"/>
            <w:gridSpan w:val="4"/>
          </w:tcPr>
          <w:p w14:paraId="6F2F6756" w14:textId="1B55EBFE" w:rsidR="00CA474D" w:rsidRPr="00BD10B4" w:rsidRDefault="00CA474D" w:rsidP="00D4702A">
            <w:pPr>
              <w:tabs>
                <w:tab w:val="left" w:pos="2976"/>
              </w:tabs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Status przedmiotu /modułu:</w:t>
            </w:r>
            <w:r w:rsidR="00D4702A">
              <w:rPr>
                <w:sz w:val="22"/>
                <w:szCs w:val="22"/>
              </w:rPr>
              <w:t xml:space="preserve"> </w:t>
            </w:r>
            <w:r w:rsidR="003D2B8B">
              <w:rPr>
                <w:b/>
                <w:sz w:val="22"/>
                <w:szCs w:val="22"/>
              </w:rPr>
              <w:t>do wyboru</w:t>
            </w:r>
          </w:p>
        </w:tc>
        <w:tc>
          <w:tcPr>
            <w:tcW w:w="3663" w:type="dxa"/>
            <w:gridSpan w:val="4"/>
          </w:tcPr>
          <w:p w14:paraId="089C4DD9" w14:textId="0365C351" w:rsidR="00CA474D" w:rsidRPr="00BD10B4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Język przedmiotu / modułu:</w:t>
            </w:r>
            <w:r w:rsidR="00BD10B4">
              <w:rPr>
                <w:sz w:val="22"/>
                <w:szCs w:val="22"/>
              </w:rPr>
              <w:t xml:space="preserve"> </w:t>
            </w:r>
            <w:r w:rsidR="00D4702A" w:rsidRPr="00D4702A">
              <w:rPr>
                <w:b/>
                <w:sz w:val="22"/>
                <w:szCs w:val="22"/>
              </w:rPr>
              <w:t xml:space="preserve">polski </w:t>
            </w:r>
          </w:p>
        </w:tc>
      </w:tr>
      <w:tr w:rsidR="00CA474D" w:rsidRPr="00742916" w14:paraId="24838E44" w14:textId="77777777" w:rsidTr="00BD10B4">
        <w:trPr>
          <w:cantSplit/>
        </w:trPr>
        <w:tc>
          <w:tcPr>
            <w:tcW w:w="497" w:type="dxa"/>
            <w:vMerge/>
          </w:tcPr>
          <w:p w14:paraId="4D55DF20" w14:textId="77777777" w:rsidR="00CA474D" w:rsidRPr="00742916" w:rsidRDefault="00CA474D" w:rsidP="00520064"/>
        </w:tc>
        <w:tc>
          <w:tcPr>
            <w:tcW w:w="1357" w:type="dxa"/>
            <w:vAlign w:val="center"/>
          </w:tcPr>
          <w:p w14:paraId="725DBC3E" w14:textId="77777777" w:rsidR="00CA474D" w:rsidRPr="00622DCF" w:rsidRDefault="00CA474D" w:rsidP="00BD10B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gridSpan w:val="2"/>
            <w:vAlign w:val="center"/>
          </w:tcPr>
          <w:p w14:paraId="110B8CC3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vAlign w:val="center"/>
          </w:tcPr>
          <w:p w14:paraId="0323E099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126BF333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3"/>
            <w:vAlign w:val="center"/>
          </w:tcPr>
          <w:p w14:paraId="525DA60C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14:paraId="6DB805E1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47C67BAE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 xml:space="preserve">inne </w:t>
            </w:r>
            <w:r w:rsidRPr="00622DCF">
              <w:rPr>
                <w:sz w:val="22"/>
                <w:szCs w:val="22"/>
              </w:rPr>
              <w:br/>
              <w:t>(wpisać jakie)</w:t>
            </w:r>
          </w:p>
        </w:tc>
      </w:tr>
      <w:tr w:rsidR="00CA474D" w:rsidRPr="00742916" w14:paraId="045D478D" w14:textId="77777777" w:rsidTr="00520064">
        <w:trPr>
          <w:cantSplit/>
        </w:trPr>
        <w:tc>
          <w:tcPr>
            <w:tcW w:w="497" w:type="dxa"/>
            <w:vMerge/>
          </w:tcPr>
          <w:p w14:paraId="65F58830" w14:textId="77777777" w:rsidR="00CA474D" w:rsidRPr="00742916" w:rsidRDefault="00CA474D" w:rsidP="00520064"/>
        </w:tc>
        <w:tc>
          <w:tcPr>
            <w:tcW w:w="1357" w:type="dxa"/>
          </w:tcPr>
          <w:p w14:paraId="17769034" w14:textId="77777777" w:rsidR="00CA474D" w:rsidRPr="00622DCF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gridSpan w:val="2"/>
            <w:vAlign w:val="center"/>
          </w:tcPr>
          <w:p w14:paraId="3A86CA8C" w14:textId="6A03F7B1" w:rsidR="00CA474D" w:rsidRPr="00622DCF" w:rsidRDefault="008B67BC" w:rsidP="005E00D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</w:t>
            </w:r>
          </w:p>
        </w:tc>
        <w:tc>
          <w:tcPr>
            <w:tcW w:w="1358" w:type="dxa"/>
            <w:vAlign w:val="center"/>
          </w:tcPr>
          <w:p w14:paraId="6015246A" w14:textId="75B565D6" w:rsidR="00CA474D" w:rsidRPr="00622DCF" w:rsidRDefault="00E35625" w:rsidP="005E00D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30</w:t>
            </w:r>
          </w:p>
        </w:tc>
        <w:tc>
          <w:tcPr>
            <w:tcW w:w="1493" w:type="dxa"/>
            <w:vAlign w:val="center"/>
          </w:tcPr>
          <w:p w14:paraId="2622E242" w14:textId="77777777" w:rsidR="00CA474D" w:rsidRPr="00622DCF" w:rsidRDefault="00CA474D" w:rsidP="005E00D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29" w:type="dxa"/>
            <w:gridSpan w:val="3"/>
            <w:vAlign w:val="center"/>
          </w:tcPr>
          <w:p w14:paraId="234EB919" w14:textId="13FC91A6" w:rsidR="00CA474D" w:rsidRPr="00622DCF" w:rsidRDefault="00CA474D" w:rsidP="005E00D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14:paraId="1E1FB3A0" w14:textId="77777777" w:rsidR="00CA474D" w:rsidRPr="00622DCF" w:rsidRDefault="00CA474D" w:rsidP="005E00D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14:paraId="413AB5CD" w14:textId="77777777" w:rsidR="00CA474D" w:rsidRPr="00622DCF" w:rsidRDefault="00CA474D" w:rsidP="005E00DB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14:paraId="098EAA0B" w14:textId="77777777" w:rsidR="00CA474D" w:rsidRPr="00742916" w:rsidRDefault="00CA474D" w:rsidP="00CA474D"/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CA474D" w:rsidRPr="00622DCF" w14:paraId="3E666E14" w14:textId="77777777" w:rsidTr="007A0977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411E15DA" w14:textId="77777777" w:rsidR="00CA474D" w:rsidRPr="00622DCF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3A392C54" w14:textId="7CD24734" w:rsidR="00CA474D" w:rsidRPr="00E046FD" w:rsidRDefault="007C61AD" w:rsidP="00520064">
            <w:pPr>
              <w:rPr>
                <w:bCs/>
                <w:sz w:val="22"/>
                <w:szCs w:val="22"/>
              </w:rPr>
            </w:pPr>
            <w:r w:rsidRPr="00E046FD">
              <w:rPr>
                <w:bCs/>
                <w:sz w:val="22"/>
                <w:szCs w:val="22"/>
              </w:rPr>
              <w:t xml:space="preserve">dr </w:t>
            </w:r>
            <w:r w:rsidR="007A0977">
              <w:rPr>
                <w:bCs/>
                <w:sz w:val="22"/>
                <w:szCs w:val="22"/>
              </w:rPr>
              <w:t>Jacek Markowski</w:t>
            </w:r>
          </w:p>
        </w:tc>
      </w:tr>
      <w:tr w:rsidR="007A0977" w:rsidRPr="00622DCF" w14:paraId="71B0A60A" w14:textId="77777777" w:rsidTr="007A0977">
        <w:tc>
          <w:tcPr>
            <w:tcW w:w="2988" w:type="dxa"/>
            <w:vAlign w:val="center"/>
          </w:tcPr>
          <w:p w14:paraId="7A99CDC1" w14:textId="77777777" w:rsidR="007A0977" w:rsidRPr="00622DCF" w:rsidRDefault="007A0977" w:rsidP="007A0977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14:paraId="797752CE" w14:textId="001A3187" w:rsidR="007A0977" w:rsidRPr="00E046FD" w:rsidRDefault="007A0977" w:rsidP="007A0977">
            <w:pPr>
              <w:rPr>
                <w:bCs/>
                <w:sz w:val="22"/>
                <w:szCs w:val="22"/>
              </w:rPr>
            </w:pPr>
            <w:r w:rsidRPr="00E046FD">
              <w:rPr>
                <w:bCs/>
                <w:sz w:val="22"/>
                <w:szCs w:val="22"/>
              </w:rPr>
              <w:t xml:space="preserve">dr </w:t>
            </w:r>
            <w:r>
              <w:rPr>
                <w:bCs/>
                <w:sz w:val="22"/>
                <w:szCs w:val="22"/>
              </w:rPr>
              <w:t>Jacek Markowski</w:t>
            </w:r>
          </w:p>
        </w:tc>
      </w:tr>
      <w:tr w:rsidR="007A0977" w:rsidRPr="00FE0945" w14:paraId="484B1A72" w14:textId="77777777" w:rsidTr="007A0977">
        <w:tc>
          <w:tcPr>
            <w:tcW w:w="2988" w:type="dxa"/>
            <w:vAlign w:val="center"/>
          </w:tcPr>
          <w:p w14:paraId="20DEBB8E" w14:textId="7CFE29EA" w:rsidR="007A0977" w:rsidRPr="00FE0945" w:rsidRDefault="007A0977" w:rsidP="007A0977">
            <w:pPr>
              <w:spacing w:before="120" w:after="120"/>
              <w:rPr>
                <w:sz w:val="22"/>
                <w:szCs w:val="22"/>
              </w:rPr>
            </w:pPr>
            <w:r w:rsidRPr="00FE0945">
              <w:rPr>
                <w:sz w:val="22"/>
                <w:szCs w:val="22"/>
              </w:rPr>
              <w:t>Cel kształcenia przedmiotu / modułu</w:t>
            </w:r>
          </w:p>
        </w:tc>
        <w:tc>
          <w:tcPr>
            <w:tcW w:w="7020" w:type="dxa"/>
            <w:vAlign w:val="center"/>
          </w:tcPr>
          <w:p w14:paraId="220C1349" w14:textId="2CF42BDB" w:rsidR="007A0977" w:rsidRPr="00FE0945" w:rsidRDefault="007A0977" w:rsidP="007A0977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FE0945">
              <w:rPr>
                <w:color w:val="000000" w:themeColor="text1"/>
                <w:sz w:val="22"/>
                <w:szCs w:val="22"/>
              </w:rPr>
              <w:t>Celem przedmiotu jest: (1) zapoznanie się ze złożoną problematyką interakcji werbalnej i pozawerbalnej (2) kształcenie kompetencji nadawcy, konstruowanie różnogatunkowych wypowiedzi pisanych</w:t>
            </w:r>
          </w:p>
          <w:p w14:paraId="1BCDFC0C" w14:textId="16FF88A4" w:rsidR="007A0977" w:rsidRPr="00FE0945" w:rsidRDefault="007A0977" w:rsidP="007A0977">
            <w:pPr>
              <w:jc w:val="both"/>
              <w:rPr>
                <w:sz w:val="22"/>
                <w:szCs w:val="22"/>
              </w:rPr>
            </w:pPr>
            <w:r w:rsidRPr="00FE0945">
              <w:rPr>
                <w:color w:val="000000" w:themeColor="text1"/>
                <w:sz w:val="22"/>
                <w:szCs w:val="22"/>
              </w:rPr>
              <w:t>i mówionych; (3) kształcenie umiejętności poprawnego i sprawnego posługiwania się językiem, argumentowania, umiejętności przekonywania, dyskusji (4) zapoznanie z głównymi etapami historii retoryki, a także współczesnymi ustaleniami</w:t>
            </w:r>
          </w:p>
        </w:tc>
      </w:tr>
      <w:tr w:rsidR="007A0977" w:rsidRPr="00FE0945" w14:paraId="2D66BE52" w14:textId="77777777" w:rsidTr="007A0977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04426933" w14:textId="77777777" w:rsidR="007A0977" w:rsidRPr="00FE0945" w:rsidRDefault="007A0977" w:rsidP="007A0977">
            <w:pPr>
              <w:spacing w:before="120" w:after="120"/>
              <w:rPr>
                <w:sz w:val="22"/>
                <w:szCs w:val="22"/>
              </w:rPr>
            </w:pPr>
            <w:r w:rsidRPr="00FE0945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7B961F44" w14:textId="01950440" w:rsidR="007A0977" w:rsidRPr="00FE0945" w:rsidRDefault="007A0977" w:rsidP="007A0977">
            <w:pPr>
              <w:jc w:val="both"/>
              <w:rPr>
                <w:sz w:val="22"/>
                <w:szCs w:val="22"/>
              </w:rPr>
            </w:pPr>
            <w:r w:rsidRPr="00FE0945">
              <w:rPr>
                <w:sz w:val="22"/>
                <w:szCs w:val="22"/>
              </w:rPr>
              <w:t>Znajomość podstawowych zasad komunikacji międzyludzkiej, etyki,</w:t>
            </w:r>
          </w:p>
          <w:p w14:paraId="604436A2" w14:textId="063390B7" w:rsidR="007A0977" w:rsidRPr="00FE0945" w:rsidRDefault="007A0977" w:rsidP="007A0977">
            <w:pPr>
              <w:jc w:val="both"/>
              <w:rPr>
                <w:sz w:val="22"/>
                <w:szCs w:val="22"/>
              </w:rPr>
            </w:pPr>
            <w:r w:rsidRPr="00FE0945">
              <w:rPr>
                <w:sz w:val="22"/>
                <w:szCs w:val="22"/>
              </w:rPr>
              <w:t>form grzecznościowych. Elementarna znajomość gramatyki opisowej.</w:t>
            </w:r>
          </w:p>
          <w:p w14:paraId="02CA7E95" w14:textId="4E898BE6" w:rsidR="007A0977" w:rsidRPr="00FE0945" w:rsidRDefault="007A0977" w:rsidP="007A0977">
            <w:pPr>
              <w:jc w:val="both"/>
              <w:rPr>
                <w:sz w:val="22"/>
                <w:szCs w:val="22"/>
              </w:rPr>
            </w:pPr>
            <w:r w:rsidRPr="00FE0945">
              <w:rPr>
                <w:sz w:val="22"/>
                <w:szCs w:val="22"/>
              </w:rPr>
              <w:t>Wiedza i umiejętności w zakresie kształcenia językowo-kulturowego.</w:t>
            </w:r>
          </w:p>
        </w:tc>
      </w:tr>
    </w:tbl>
    <w:p w14:paraId="59A01F5D" w14:textId="77777777" w:rsidR="00CA474D" w:rsidRPr="00FE0945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371"/>
        <w:gridCol w:w="1536"/>
      </w:tblGrid>
      <w:tr w:rsidR="00CA474D" w:rsidRPr="00FE0945" w14:paraId="2733E690" w14:textId="77777777" w:rsidTr="00520064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6EE01FE1" w14:textId="77777777" w:rsidR="00CA474D" w:rsidRPr="00FE0945" w:rsidRDefault="00CA474D" w:rsidP="00520064">
            <w:pPr>
              <w:jc w:val="center"/>
              <w:rPr>
                <w:sz w:val="22"/>
                <w:szCs w:val="22"/>
              </w:rPr>
            </w:pPr>
            <w:r w:rsidRPr="00FE0945">
              <w:rPr>
                <w:b/>
                <w:sz w:val="22"/>
                <w:szCs w:val="22"/>
              </w:rPr>
              <w:t>EFEKTY UCZENIA SIĘ</w:t>
            </w:r>
          </w:p>
        </w:tc>
      </w:tr>
      <w:tr w:rsidR="00CA474D" w:rsidRPr="00FE0945" w14:paraId="2F8C02F0" w14:textId="77777777" w:rsidTr="00520064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0D20E47A" w14:textId="77777777" w:rsidR="00CA474D" w:rsidRPr="00FE0945" w:rsidRDefault="00CA474D" w:rsidP="00520064">
            <w:pPr>
              <w:rPr>
                <w:sz w:val="22"/>
                <w:szCs w:val="22"/>
              </w:rPr>
            </w:pPr>
            <w:r w:rsidRPr="00FE0945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41E9DEB5" w14:textId="77777777" w:rsidR="00CA474D" w:rsidRPr="00FE0945" w:rsidRDefault="00CA474D" w:rsidP="00520064">
            <w:pPr>
              <w:jc w:val="center"/>
              <w:rPr>
                <w:sz w:val="22"/>
                <w:szCs w:val="22"/>
              </w:rPr>
            </w:pPr>
            <w:r w:rsidRPr="00FE0945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4119D0C" w14:textId="77777777" w:rsidR="00CA474D" w:rsidRPr="00FE0945" w:rsidRDefault="00CA474D" w:rsidP="00520064">
            <w:pPr>
              <w:jc w:val="center"/>
              <w:rPr>
                <w:sz w:val="22"/>
                <w:szCs w:val="22"/>
              </w:rPr>
            </w:pPr>
            <w:r w:rsidRPr="00FE0945">
              <w:rPr>
                <w:sz w:val="22"/>
                <w:szCs w:val="22"/>
              </w:rPr>
              <w:t xml:space="preserve">Kod kierunkowego efektu </w:t>
            </w:r>
          </w:p>
          <w:p w14:paraId="72C2A049" w14:textId="77777777" w:rsidR="00CA474D" w:rsidRPr="00FE0945" w:rsidRDefault="00CA474D" w:rsidP="00520064">
            <w:pPr>
              <w:jc w:val="center"/>
              <w:rPr>
                <w:sz w:val="22"/>
                <w:szCs w:val="22"/>
              </w:rPr>
            </w:pPr>
            <w:r w:rsidRPr="00FE0945">
              <w:rPr>
                <w:sz w:val="22"/>
                <w:szCs w:val="22"/>
              </w:rPr>
              <w:t>uczenia się</w:t>
            </w:r>
          </w:p>
        </w:tc>
      </w:tr>
      <w:tr w:rsidR="00E1758A" w:rsidRPr="00FE0945" w14:paraId="57B9E90A" w14:textId="77777777" w:rsidTr="00CE7B8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95972C0" w14:textId="77777777" w:rsidR="00CA474D" w:rsidRPr="00FE0945" w:rsidRDefault="00637627" w:rsidP="00CE7B8B">
            <w:pPr>
              <w:jc w:val="center"/>
              <w:rPr>
                <w:color w:val="FF0000"/>
                <w:sz w:val="22"/>
                <w:szCs w:val="22"/>
              </w:rPr>
            </w:pPr>
            <w:r w:rsidRPr="00FE0945">
              <w:rPr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794071D" w14:textId="09B8CEAF" w:rsidR="00CA474D" w:rsidRPr="00FE0945" w:rsidRDefault="009853E8" w:rsidP="009853E8">
            <w:pPr>
              <w:rPr>
                <w:sz w:val="22"/>
                <w:szCs w:val="22"/>
              </w:rPr>
            </w:pPr>
            <w:r w:rsidRPr="00FE0945">
              <w:rPr>
                <w:sz w:val="22"/>
                <w:szCs w:val="22"/>
              </w:rPr>
              <w:t xml:space="preserve">W pogłębionym stopniu zna i rozumie </w:t>
            </w:r>
            <w:r w:rsidRPr="00FE0945">
              <w:rPr>
                <w:rStyle w:val="Pogrubienie"/>
                <w:b w:val="0"/>
                <w:sz w:val="22"/>
                <w:szCs w:val="22"/>
              </w:rPr>
              <w:t>reguły klasycznej retoryki</w:t>
            </w:r>
            <w:r w:rsidRPr="00FE0945">
              <w:rPr>
                <w:sz w:val="22"/>
                <w:szCs w:val="22"/>
              </w:rPr>
              <w:t xml:space="preserve"> oraz ich współczesne zastosowanie w praktyce prawniczej, w szczególności w zakresie konstruowania i wygłaszania wypowiedzi perswazyjnych w różnych etapach postępowania sądowego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4E1DBCC" w14:textId="53E0A454" w:rsidR="00BF4B37" w:rsidRPr="00FE0945" w:rsidRDefault="00FC79A5" w:rsidP="00FB44C3">
            <w:pPr>
              <w:jc w:val="center"/>
              <w:rPr>
                <w:color w:val="FF0000"/>
                <w:sz w:val="22"/>
                <w:szCs w:val="22"/>
              </w:rPr>
            </w:pPr>
            <w:r w:rsidRPr="00FE0945">
              <w:rPr>
                <w:b/>
                <w:bCs/>
                <w:sz w:val="22"/>
                <w:szCs w:val="22"/>
              </w:rPr>
              <w:t xml:space="preserve"> </w:t>
            </w:r>
            <w:r w:rsidR="00BE02DF" w:rsidRPr="00FE0945">
              <w:rPr>
                <w:b/>
                <w:bCs/>
                <w:sz w:val="22"/>
                <w:szCs w:val="22"/>
              </w:rPr>
              <w:br/>
              <w:t>K_W02</w:t>
            </w:r>
          </w:p>
        </w:tc>
      </w:tr>
      <w:tr w:rsidR="00E1758A" w:rsidRPr="00FE0945" w14:paraId="02D8E2E6" w14:textId="77777777" w:rsidTr="00CE7B8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22E0CDC" w14:textId="77777777" w:rsidR="00CA474D" w:rsidRPr="00FE0945" w:rsidRDefault="00637627" w:rsidP="00CE7B8B">
            <w:pPr>
              <w:jc w:val="center"/>
              <w:rPr>
                <w:color w:val="FF0000"/>
                <w:sz w:val="22"/>
                <w:szCs w:val="22"/>
              </w:rPr>
            </w:pPr>
            <w:r w:rsidRPr="00FE0945">
              <w:rPr>
                <w:color w:val="000000" w:themeColor="text1"/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BB020CD" w14:textId="6B816624" w:rsidR="00CA474D" w:rsidRPr="00FE0945" w:rsidRDefault="008A173D" w:rsidP="008A173D">
            <w:pPr>
              <w:rPr>
                <w:sz w:val="22"/>
                <w:szCs w:val="22"/>
              </w:rPr>
            </w:pPr>
            <w:r w:rsidRPr="00FE0945">
              <w:rPr>
                <w:sz w:val="22"/>
                <w:szCs w:val="22"/>
              </w:rPr>
              <w:t>Potrafi przygotowywać i prezentować wystąpienia ustne z zakresu problematyki prawniczej, wykorzystując zdobytą wiedzę teoretyczną i praktyczną.</w:t>
            </w:r>
            <w:r w:rsidR="00437B4A" w:rsidRPr="00FE0945">
              <w:rPr>
                <w:sz w:val="22"/>
                <w:szCs w:val="22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EE719E2" w14:textId="3F87CE87" w:rsidR="00CA474D" w:rsidRPr="00FE0945" w:rsidRDefault="008A173D" w:rsidP="00520064">
            <w:pPr>
              <w:jc w:val="center"/>
              <w:rPr>
                <w:color w:val="FF0000"/>
                <w:sz w:val="22"/>
                <w:szCs w:val="22"/>
              </w:rPr>
            </w:pPr>
            <w:r w:rsidRPr="00FE0945">
              <w:rPr>
                <w:b/>
                <w:bCs/>
                <w:sz w:val="22"/>
                <w:szCs w:val="22"/>
              </w:rPr>
              <w:t>K_U12</w:t>
            </w:r>
          </w:p>
        </w:tc>
      </w:tr>
      <w:tr w:rsidR="00E1758A" w:rsidRPr="00FE0945" w14:paraId="75F18DDD" w14:textId="77777777" w:rsidTr="00CE7B8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5854554" w14:textId="77777777" w:rsidR="00CA474D" w:rsidRPr="00FE0945" w:rsidRDefault="00637627" w:rsidP="00CE7B8B">
            <w:pPr>
              <w:jc w:val="center"/>
              <w:rPr>
                <w:color w:val="FF0000"/>
                <w:sz w:val="22"/>
                <w:szCs w:val="22"/>
              </w:rPr>
            </w:pPr>
            <w:r w:rsidRPr="00FE0945">
              <w:rPr>
                <w:color w:val="000000" w:themeColor="text1"/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4C1950F" w14:textId="02B8F79A" w:rsidR="00CA474D" w:rsidRPr="00FE0945" w:rsidRDefault="008A173D" w:rsidP="008A173D">
            <w:pPr>
              <w:rPr>
                <w:color w:val="FF0000"/>
                <w:sz w:val="22"/>
                <w:szCs w:val="22"/>
              </w:rPr>
            </w:pPr>
            <w:r w:rsidRPr="00FE0945">
              <w:rPr>
                <w:sz w:val="22"/>
                <w:szCs w:val="22"/>
              </w:rPr>
              <w:t>Potrafi współdziałać z innymi w przygotowaniu i analizie wystąpień retorycznych, aktywnie uczestniczy w dyskusjach i debatach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18066B9" w14:textId="625D2372" w:rsidR="00CA474D" w:rsidRPr="00FE0945" w:rsidRDefault="00437B4A" w:rsidP="00520064">
            <w:pPr>
              <w:jc w:val="center"/>
              <w:rPr>
                <w:color w:val="FF0000"/>
                <w:sz w:val="22"/>
                <w:szCs w:val="22"/>
              </w:rPr>
            </w:pPr>
            <w:r w:rsidRPr="00FE0945">
              <w:rPr>
                <w:b/>
                <w:bCs/>
                <w:sz w:val="22"/>
                <w:szCs w:val="22"/>
              </w:rPr>
              <w:t>K_U14</w:t>
            </w:r>
          </w:p>
        </w:tc>
      </w:tr>
      <w:tr w:rsidR="00E1758A" w:rsidRPr="00FE0945" w14:paraId="22D65537" w14:textId="77777777" w:rsidTr="00CE7B8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EDC3C23" w14:textId="77777777" w:rsidR="00CA474D" w:rsidRPr="00FE0945" w:rsidRDefault="00637627" w:rsidP="00CE7B8B">
            <w:pPr>
              <w:jc w:val="center"/>
              <w:rPr>
                <w:color w:val="FF0000"/>
                <w:sz w:val="22"/>
                <w:szCs w:val="22"/>
              </w:rPr>
            </w:pPr>
            <w:r w:rsidRPr="00FE0945">
              <w:rPr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A504CAA" w14:textId="0CFF8DE3" w:rsidR="00CA474D" w:rsidRPr="00FE0945" w:rsidRDefault="00437B4A" w:rsidP="00437B4A">
            <w:pPr>
              <w:rPr>
                <w:sz w:val="22"/>
                <w:szCs w:val="22"/>
              </w:rPr>
            </w:pPr>
            <w:r w:rsidRPr="00FE0945">
              <w:rPr>
                <w:sz w:val="22"/>
                <w:szCs w:val="22"/>
              </w:rPr>
              <w:t xml:space="preserve">Jest gotów do odpowiedzialnego pełnienia roli prawnika, kierując się zasadami etyki zawodowej w formułowaniu i prezentowaniu argumentów oraz w podejmowaniu i uzasadnianiu decyzji.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9CD9298" w14:textId="77777777" w:rsidR="00437B4A" w:rsidRPr="00FE0945" w:rsidRDefault="00437B4A" w:rsidP="00437B4A">
            <w:pPr>
              <w:jc w:val="center"/>
              <w:rPr>
                <w:b/>
                <w:bCs/>
                <w:sz w:val="22"/>
                <w:szCs w:val="22"/>
              </w:rPr>
            </w:pPr>
            <w:r w:rsidRPr="00FE0945">
              <w:rPr>
                <w:b/>
                <w:bCs/>
                <w:sz w:val="22"/>
                <w:szCs w:val="22"/>
              </w:rPr>
              <w:t>K_K05</w:t>
            </w:r>
          </w:p>
          <w:p w14:paraId="259A12F7" w14:textId="6800108F" w:rsidR="00CA474D" w:rsidRPr="00FE0945" w:rsidRDefault="00CA474D" w:rsidP="00520064">
            <w:pPr>
              <w:jc w:val="center"/>
              <w:rPr>
                <w:color w:val="FF0000"/>
                <w:sz w:val="22"/>
                <w:szCs w:val="22"/>
              </w:rPr>
            </w:pPr>
          </w:p>
        </w:tc>
      </w:tr>
      <w:tr w:rsidR="00E1758A" w:rsidRPr="00FE0945" w14:paraId="685C7D7D" w14:textId="77777777" w:rsidTr="00CE7B8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38FDD66" w14:textId="553F9616" w:rsidR="00637627" w:rsidRPr="00FE0945" w:rsidRDefault="00403703" w:rsidP="00403703">
            <w:pPr>
              <w:jc w:val="both"/>
              <w:rPr>
                <w:color w:val="FF0000"/>
                <w:sz w:val="22"/>
                <w:szCs w:val="22"/>
              </w:rPr>
            </w:pPr>
            <w:r w:rsidRPr="00FE0945">
              <w:rPr>
                <w:color w:val="000000" w:themeColor="text1"/>
                <w:sz w:val="22"/>
                <w:szCs w:val="22"/>
              </w:rPr>
              <w:t xml:space="preserve">      </w:t>
            </w:r>
            <w:r w:rsidR="00637627" w:rsidRPr="00FE0945">
              <w:rPr>
                <w:color w:val="000000" w:themeColor="text1"/>
                <w:sz w:val="22"/>
                <w:szCs w:val="22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12D514C" w14:textId="54AF0F93" w:rsidR="00637627" w:rsidRPr="00FE0945" w:rsidRDefault="00313BEA" w:rsidP="001145C5">
            <w:pPr>
              <w:rPr>
                <w:sz w:val="22"/>
                <w:szCs w:val="22"/>
              </w:rPr>
            </w:pPr>
            <w:r w:rsidRPr="00FE0945">
              <w:rPr>
                <w:sz w:val="22"/>
                <w:szCs w:val="22"/>
              </w:rPr>
              <w:t xml:space="preserve">Jest gotów do samodzielnego i odpowiedzialnego wykonywania zadań prawnika, rozwijania kultury wypowiedzi prawniczej oraz refleksyjnego podejścia do języka prawa.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331B13D" w14:textId="42F3071F" w:rsidR="00403703" w:rsidRPr="00FE0945" w:rsidRDefault="00B55A66" w:rsidP="00403703">
            <w:pPr>
              <w:jc w:val="center"/>
              <w:rPr>
                <w:b/>
                <w:bCs/>
                <w:sz w:val="22"/>
                <w:szCs w:val="22"/>
              </w:rPr>
            </w:pPr>
            <w:r w:rsidRPr="00FE0945">
              <w:rPr>
                <w:b/>
                <w:bCs/>
                <w:sz w:val="22"/>
                <w:szCs w:val="22"/>
              </w:rPr>
              <w:t>K_K</w:t>
            </w:r>
            <w:r w:rsidR="001145C5">
              <w:rPr>
                <w:b/>
                <w:bCs/>
                <w:sz w:val="22"/>
                <w:szCs w:val="22"/>
              </w:rPr>
              <w:t>0</w:t>
            </w:r>
            <w:r w:rsidRPr="00FE0945">
              <w:rPr>
                <w:b/>
                <w:bCs/>
                <w:sz w:val="22"/>
                <w:szCs w:val="22"/>
              </w:rPr>
              <w:t>7</w:t>
            </w:r>
          </w:p>
          <w:p w14:paraId="12948FC7" w14:textId="27B11A13" w:rsidR="00637627" w:rsidRPr="00FE0945" w:rsidRDefault="00637627" w:rsidP="00520064">
            <w:pPr>
              <w:jc w:val="center"/>
              <w:rPr>
                <w:color w:val="FF0000"/>
                <w:sz w:val="22"/>
                <w:szCs w:val="22"/>
              </w:rPr>
            </w:pPr>
          </w:p>
        </w:tc>
      </w:tr>
    </w:tbl>
    <w:p w14:paraId="4FB8E67D" w14:textId="77777777" w:rsidR="00CA474D" w:rsidRPr="00E1758A" w:rsidRDefault="00CA474D" w:rsidP="00CA474D">
      <w:pPr>
        <w:rPr>
          <w:color w:val="FF0000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E1758A" w:rsidRPr="00E1758A" w14:paraId="5B266EB8" w14:textId="77777777" w:rsidTr="00D96492">
        <w:tc>
          <w:tcPr>
            <w:tcW w:w="10008" w:type="dxa"/>
            <w:vAlign w:val="center"/>
          </w:tcPr>
          <w:p w14:paraId="036F2D38" w14:textId="77777777" w:rsidR="00CA474D" w:rsidRPr="00B657B5" w:rsidRDefault="00CA474D" w:rsidP="00520064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B657B5">
              <w:rPr>
                <w:b/>
                <w:color w:val="000000" w:themeColor="text1"/>
                <w:sz w:val="22"/>
                <w:szCs w:val="22"/>
              </w:rPr>
              <w:t>TREŚCI PROGRAMOWE</w:t>
            </w:r>
          </w:p>
        </w:tc>
      </w:tr>
      <w:tr w:rsidR="00E1758A" w:rsidRPr="00E1758A" w14:paraId="7F4896D1" w14:textId="77777777" w:rsidTr="00D96492">
        <w:tc>
          <w:tcPr>
            <w:tcW w:w="10008" w:type="dxa"/>
            <w:shd w:val="pct15" w:color="auto" w:fill="FFFFFF"/>
          </w:tcPr>
          <w:p w14:paraId="6C727D94" w14:textId="7F175F28" w:rsidR="00D96492" w:rsidRPr="00B657B5" w:rsidRDefault="004658B7" w:rsidP="0052006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B657B5">
              <w:rPr>
                <w:b/>
                <w:bCs/>
                <w:color w:val="000000" w:themeColor="text1"/>
                <w:sz w:val="22"/>
                <w:szCs w:val="22"/>
              </w:rPr>
              <w:t>Wykład</w:t>
            </w:r>
          </w:p>
        </w:tc>
      </w:tr>
      <w:tr w:rsidR="00E1758A" w:rsidRPr="00E1758A" w14:paraId="7BC639C1" w14:textId="77777777" w:rsidTr="00D96492">
        <w:tc>
          <w:tcPr>
            <w:tcW w:w="10008" w:type="dxa"/>
          </w:tcPr>
          <w:p w14:paraId="1ECEBA1A" w14:textId="19F0C65C" w:rsidR="00B657B5" w:rsidRPr="00B657B5" w:rsidRDefault="00E94BBB" w:rsidP="009465E5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t xml:space="preserve"> </w:t>
            </w:r>
            <w:r w:rsidR="009465E5">
              <w:rPr>
                <w:rStyle w:val="Pogrubienie"/>
                <w:sz w:val="20"/>
                <w:szCs w:val="20"/>
              </w:rPr>
              <w:t>Brak</w:t>
            </w:r>
          </w:p>
        </w:tc>
      </w:tr>
      <w:tr w:rsidR="00E1758A" w:rsidRPr="00E1758A" w14:paraId="77DF5251" w14:textId="77777777" w:rsidTr="004658B7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14:paraId="2566E802" w14:textId="42830221" w:rsidR="004658B7" w:rsidRPr="00B657B5" w:rsidRDefault="004658B7" w:rsidP="004658B7">
            <w:pPr>
              <w:rPr>
                <w:color w:val="000000" w:themeColor="text1"/>
                <w:sz w:val="22"/>
                <w:szCs w:val="22"/>
              </w:rPr>
            </w:pPr>
            <w:r w:rsidRPr="00B657B5">
              <w:rPr>
                <w:b/>
                <w:bCs/>
                <w:color w:val="000000" w:themeColor="text1"/>
                <w:sz w:val="22"/>
                <w:szCs w:val="22"/>
              </w:rPr>
              <w:t>Ćwiczenia</w:t>
            </w:r>
          </w:p>
        </w:tc>
      </w:tr>
      <w:tr w:rsidR="00E1758A" w:rsidRPr="00E1758A" w14:paraId="414329DB" w14:textId="77777777" w:rsidTr="004658B7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E0F6FDC" w14:textId="4AB00074" w:rsidR="00B53A69" w:rsidRPr="00FE0945" w:rsidRDefault="00B53A69" w:rsidP="00D134A4">
            <w:pPr>
              <w:pStyle w:val="NormalnyWeb"/>
              <w:jc w:val="both"/>
              <w:rPr>
                <w:sz w:val="22"/>
                <w:szCs w:val="22"/>
              </w:rPr>
            </w:pPr>
            <w:r w:rsidRPr="00FE0945">
              <w:rPr>
                <w:sz w:val="22"/>
                <w:szCs w:val="22"/>
              </w:rPr>
              <w:t>Przedmiot obejmuje wprowadzenie do klasycznych i współczesnych zagadnień retoryki i sztuki prowadzenia sporów, ze szczególnym uwzględnieniem ich znaczenia w praktyce prawniczej. Omawiane są podstawowe pojęcia, cele i zasady retoryki, etapy kompozycji wypowiedzi (</w:t>
            </w:r>
            <w:proofErr w:type="spellStart"/>
            <w:r w:rsidRPr="00FE0945">
              <w:rPr>
                <w:sz w:val="22"/>
                <w:szCs w:val="22"/>
              </w:rPr>
              <w:t>inventio</w:t>
            </w:r>
            <w:proofErr w:type="spellEnd"/>
            <w:r w:rsidRPr="00FE0945">
              <w:rPr>
                <w:sz w:val="22"/>
                <w:szCs w:val="22"/>
              </w:rPr>
              <w:t xml:space="preserve">, </w:t>
            </w:r>
            <w:proofErr w:type="spellStart"/>
            <w:r w:rsidRPr="00FE0945">
              <w:rPr>
                <w:sz w:val="22"/>
                <w:szCs w:val="22"/>
              </w:rPr>
              <w:t>dispositio</w:t>
            </w:r>
            <w:proofErr w:type="spellEnd"/>
            <w:r w:rsidRPr="00FE0945">
              <w:rPr>
                <w:sz w:val="22"/>
                <w:szCs w:val="22"/>
              </w:rPr>
              <w:t xml:space="preserve">, </w:t>
            </w:r>
            <w:proofErr w:type="spellStart"/>
            <w:r w:rsidRPr="00FE0945">
              <w:rPr>
                <w:sz w:val="22"/>
                <w:szCs w:val="22"/>
              </w:rPr>
              <w:t>elocutio</w:t>
            </w:r>
            <w:proofErr w:type="spellEnd"/>
            <w:r w:rsidRPr="00FE0945">
              <w:rPr>
                <w:sz w:val="22"/>
                <w:szCs w:val="22"/>
              </w:rPr>
              <w:t xml:space="preserve">, </w:t>
            </w:r>
            <w:proofErr w:type="spellStart"/>
            <w:r w:rsidRPr="00FE0945">
              <w:rPr>
                <w:sz w:val="22"/>
                <w:szCs w:val="22"/>
              </w:rPr>
              <w:t>memoria</w:t>
            </w:r>
            <w:proofErr w:type="spellEnd"/>
            <w:r w:rsidRPr="00FE0945">
              <w:rPr>
                <w:sz w:val="22"/>
                <w:szCs w:val="22"/>
              </w:rPr>
              <w:t xml:space="preserve">, </w:t>
            </w:r>
            <w:proofErr w:type="spellStart"/>
            <w:r w:rsidRPr="00FE0945">
              <w:rPr>
                <w:sz w:val="22"/>
                <w:szCs w:val="22"/>
              </w:rPr>
              <w:t>actio</w:t>
            </w:r>
            <w:proofErr w:type="spellEnd"/>
            <w:r w:rsidRPr="00FE0945">
              <w:rPr>
                <w:sz w:val="22"/>
                <w:szCs w:val="22"/>
              </w:rPr>
              <w:t xml:space="preserve">) oraz </w:t>
            </w:r>
            <w:r w:rsidRPr="00FE0945">
              <w:rPr>
                <w:sz w:val="22"/>
                <w:szCs w:val="22"/>
              </w:rPr>
              <w:lastRenderedPageBreak/>
              <w:t>ich zastosowanie w tworzeniu i wygłaszaniu mów perswazyjnych i argumentacyjnych.</w:t>
            </w:r>
            <w:r w:rsidR="00D134A4" w:rsidRPr="00FE0945">
              <w:rPr>
                <w:sz w:val="22"/>
                <w:szCs w:val="22"/>
              </w:rPr>
              <w:t xml:space="preserve"> </w:t>
            </w:r>
            <w:r w:rsidRPr="00FE0945">
              <w:rPr>
                <w:sz w:val="22"/>
                <w:szCs w:val="22"/>
              </w:rPr>
              <w:t xml:space="preserve">Student poznaje różne style i formy argumentacji, toposy prawnicze, zasady budowania wypowiedzi perswazyjnej, a także techniki uzasadniania, refutacji i </w:t>
            </w:r>
            <w:proofErr w:type="spellStart"/>
            <w:r w:rsidRPr="00FE0945">
              <w:rPr>
                <w:sz w:val="22"/>
                <w:szCs w:val="22"/>
              </w:rPr>
              <w:t>peroracji</w:t>
            </w:r>
            <w:proofErr w:type="spellEnd"/>
            <w:r w:rsidRPr="00FE0945">
              <w:rPr>
                <w:sz w:val="22"/>
                <w:szCs w:val="22"/>
              </w:rPr>
              <w:t>. Przedmiot obejmuje analizę audytorium, znaczenie autoprezentacji mówcy, budowanie jego wiarygodności (</w:t>
            </w:r>
            <w:proofErr w:type="spellStart"/>
            <w:r w:rsidRPr="00FE0945">
              <w:rPr>
                <w:sz w:val="22"/>
                <w:szCs w:val="22"/>
              </w:rPr>
              <w:t>ethos</w:t>
            </w:r>
            <w:proofErr w:type="spellEnd"/>
            <w:r w:rsidRPr="00FE0945">
              <w:rPr>
                <w:sz w:val="22"/>
                <w:szCs w:val="22"/>
              </w:rPr>
              <w:t>), a także rozwijanie umiejętności improwizacji i świadomego operowania słowem.</w:t>
            </w:r>
            <w:r w:rsidR="00D134A4" w:rsidRPr="00FE0945">
              <w:rPr>
                <w:sz w:val="22"/>
                <w:szCs w:val="22"/>
              </w:rPr>
              <w:t xml:space="preserve"> </w:t>
            </w:r>
            <w:r w:rsidRPr="00FE0945">
              <w:rPr>
                <w:sz w:val="22"/>
                <w:szCs w:val="22"/>
              </w:rPr>
              <w:t xml:space="preserve">Ważnym elementem zajęć jest kształcenie umiejętności wystąpień publicznych, w tym stosowania </w:t>
            </w:r>
            <w:proofErr w:type="spellStart"/>
            <w:r w:rsidRPr="00FE0945">
              <w:rPr>
                <w:sz w:val="22"/>
                <w:szCs w:val="22"/>
              </w:rPr>
              <w:t>pozagłosowych</w:t>
            </w:r>
            <w:proofErr w:type="spellEnd"/>
            <w:r w:rsidRPr="00FE0945">
              <w:rPr>
                <w:sz w:val="22"/>
                <w:szCs w:val="22"/>
              </w:rPr>
              <w:t xml:space="preserve"> środków ekspresji – gestu, mimiki, modulacji głosu i intonacji. Studenci doskonalą techniki pamięciowego opanowania tekstu (mnemonika) oraz uczą się kontrolować przebieg własnej mowy.</w:t>
            </w:r>
            <w:r w:rsidR="00D134A4" w:rsidRPr="00FE0945">
              <w:rPr>
                <w:sz w:val="22"/>
                <w:szCs w:val="22"/>
              </w:rPr>
              <w:t xml:space="preserve"> </w:t>
            </w:r>
            <w:r w:rsidRPr="00FE0945">
              <w:rPr>
                <w:sz w:val="22"/>
                <w:szCs w:val="22"/>
              </w:rPr>
              <w:t>Program obejmuje także zagadnienia etyki komunikacji, zasad erystyki sądowej, krytyki przemówienia oraz rozróżnienia między perswazją a manipulacją. Zajęcia mają charakter warsztatowy i kończą się praktycznym wygłoszeniem przygotowanej mowy oraz oceną jej retorycznej poprawności i skuteczności.</w:t>
            </w:r>
          </w:p>
        </w:tc>
      </w:tr>
    </w:tbl>
    <w:p w14:paraId="7EA297CC" w14:textId="77777777" w:rsidR="00CA474D" w:rsidRPr="00E1758A" w:rsidRDefault="00CA474D" w:rsidP="00CA474D">
      <w:pPr>
        <w:rPr>
          <w:color w:val="FF0000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E1758A" w:rsidRPr="00E1758A" w14:paraId="011D2ADC" w14:textId="77777777" w:rsidTr="00520064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3EA66286" w14:textId="77777777" w:rsidR="00CA474D" w:rsidRPr="000E43AC" w:rsidRDefault="00CA474D" w:rsidP="00520064">
            <w:pPr>
              <w:spacing w:before="120" w:after="120"/>
              <w:rPr>
                <w:color w:val="000000" w:themeColor="text1"/>
                <w:sz w:val="22"/>
                <w:szCs w:val="22"/>
              </w:rPr>
            </w:pPr>
            <w:r w:rsidRPr="000E43AC">
              <w:rPr>
                <w:color w:val="000000" w:themeColor="text1"/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308DAEE8" w14:textId="77777777" w:rsidR="00533A63" w:rsidRPr="00FE0945" w:rsidRDefault="00F04344" w:rsidP="007D2B8A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FE0945">
              <w:rPr>
                <w:color w:val="000000" w:themeColor="text1"/>
                <w:sz w:val="22"/>
                <w:szCs w:val="22"/>
              </w:rPr>
              <w:t xml:space="preserve">1. </w:t>
            </w:r>
            <w:r w:rsidR="007D2B8A" w:rsidRPr="00FE0945">
              <w:rPr>
                <w:color w:val="000000" w:themeColor="text1"/>
                <w:sz w:val="22"/>
                <w:szCs w:val="22"/>
              </w:rPr>
              <w:t>Prawnik a sztuka retoryki i negocjacji</w:t>
            </w:r>
            <w:r w:rsidR="00533A63" w:rsidRPr="00FE0945">
              <w:rPr>
                <w:color w:val="000000" w:themeColor="text1"/>
                <w:sz w:val="22"/>
                <w:szCs w:val="22"/>
              </w:rPr>
              <w:t>, Jolanta Jabłońska-</w:t>
            </w:r>
            <w:proofErr w:type="spellStart"/>
            <w:r w:rsidR="00533A63" w:rsidRPr="00FE0945">
              <w:rPr>
                <w:color w:val="000000" w:themeColor="text1"/>
                <w:sz w:val="22"/>
                <w:szCs w:val="22"/>
              </w:rPr>
              <w:t>Bonca</w:t>
            </w:r>
            <w:proofErr w:type="spellEnd"/>
            <w:r w:rsidR="00533A63" w:rsidRPr="00FE0945">
              <w:rPr>
                <w:color w:val="000000" w:themeColor="text1"/>
                <w:sz w:val="22"/>
                <w:szCs w:val="22"/>
              </w:rPr>
              <w:t xml:space="preserve">, Kamil </w:t>
            </w:r>
            <w:proofErr w:type="spellStart"/>
            <w:r w:rsidR="00533A63" w:rsidRPr="00FE0945">
              <w:rPr>
                <w:color w:val="000000" w:themeColor="text1"/>
                <w:sz w:val="22"/>
                <w:szCs w:val="22"/>
              </w:rPr>
              <w:t>Zeidler</w:t>
            </w:r>
            <w:proofErr w:type="spellEnd"/>
            <w:r w:rsidR="00533A63" w:rsidRPr="00FE0945">
              <w:rPr>
                <w:color w:val="000000" w:themeColor="text1"/>
                <w:sz w:val="22"/>
                <w:szCs w:val="22"/>
              </w:rPr>
              <w:t xml:space="preserve">, </w:t>
            </w:r>
          </w:p>
          <w:p w14:paraId="34696272" w14:textId="77777777" w:rsidR="00533A63" w:rsidRPr="00FE0945" w:rsidRDefault="00533A63" w:rsidP="00533A63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FE0945">
              <w:rPr>
                <w:color w:val="000000" w:themeColor="text1"/>
                <w:sz w:val="22"/>
                <w:szCs w:val="22"/>
              </w:rPr>
              <w:t>2023</w:t>
            </w:r>
          </w:p>
          <w:p w14:paraId="30F0B9BB" w14:textId="70315B6F" w:rsidR="007D2B8A" w:rsidRPr="00FE0945" w:rsidRDefault="007D2B8A" w:rsidP="007D2B8A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  <w:p w14:paraId="7C4BC04C" w14:textId="5B399C70" w:rsidR="00323A4B" w:rsidRPr="00FE0945" w:rsidRDefault="00323A4B" w:rsidP="007D2B8A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</w:tr>
      <w:tr w:rsidR="00E1758A" w:rsidRPr="00E1758A" w14:paraId="189A6C9D" w14:textId="77777777" w:rsidTr="00520064">
        <w:tc>
          <w:tcPr>
            <w:tcW w:w="2660" w:type="dxa"/>
          </w:tcPr>
          <w:p w14:paraId="5701E827" w14:textId="77777777" w:rsidR="00CA474D" w:rsidRPr="000E43AC" w:rsidRDefault="00CA474D" w:rsidP="00520064">
            <w:pPr>
              <w:spacing w:before="120" w:after="120"/>
              <w:rPr>
                <w:color w:val="000000" w:themeColor="text1"/>
                <w:sz w:val="22"/>
                <w:szCs w:val="22"/>
              </w:rPr>
            </w:pPr>
            <w:r w:rsidRPr="000E43AC">
              <w:rPr>
                <w:color w:val="000000" w:themeColor="text1"/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</w:tcPr>
          <w:p w14:paraId="1D7CDB0F" w14:textId="4D657D18" w:rsidR="000E43AC" w:rsidRPr="00FE0945" w:rsidRDefault="00194B01" w:rsidP="000E43AC">
            <w:pPr>
              <w:pStyle w:val="Nagwek1"/>
              <w:shd w:val="clear" w:color="auto" w:fill="FFFFFF"/>
              <w:rPr>
                <w:b w:val="0"/>
                <w:color w:val="000000" w:themeColor="text1"/>
                <w:sz w:val="22"/>
                <w:szCs w:val="22"/>
              </w:rPr>
            </w:pPr>
            <w:r w:rsidRPr="00FE0945">
              <w:rPr>
                <w:b w:val="0"/>
                <w:color w:val="000000" w:themeColor="text1"/>
                <w:sz w:val="22"/>
                <w:szCs w:val="22"/>
              </w:rPr>
              <w:t xml:space="preserve">1. </w:t>
            </w:r>
            <w:r w:rsidR="00533A63" w:rsidRPr="00FE0945">
              <w:rPr>
                <w:b w:val="0"/>
                <w:color w:val="000000" w:themeColor="text1"/>
                <w:sz w:val="22"/>
                <w:szCs w:val="22"/>
              </w:rPr>
              <w:t xml:space="preserve">Warsztaty prawnicze Logika praktyczna z elementami argumentacji prawniczej, Praca zbiorowa, 2019 </w:t>
            </w:r>
          </w:p>
          <w:p w14:paraId="21277CD2" w14:textId="5C33E1AC" w:rsidR="000E43AC" w:rsidRPr="00FE0945" w:rsidRDefault="000E43AC" w:rsidP="000E43AC">
            <w:pPr>
              <w:rPr>
                <w:color w:val="000000" w:themeColor="text1"/>
                <w:sz w:val="22"/>
                <w:szCs w:val="22"/>
              </w:rPr>
            </w:pPr>
            <w:r w:rsidRPr="00FE0945">
              <w:rPr>
                <w:color w:val="000000" w:themeColor="text1"/>
                <w:sz w:val="22"/>
                <w:szCs w:val="22"/>
              </w:rPr>
              <w:t xml:space="preserve">2. </w:t>
            </w:r>
            <w:proofErr w:type="spellStart"/>
            <w:r w:rsidRPr="00FE0945">
              <w:rPr>
                <w:color w:val="000000" w:themeColor="text1"/>
                <w:sz w:val="22"/>
                <w:szCs w:val="22"/>
              </w:rPr>
              <w:t>Korolko</w:t>
            </w:r>
            <w:proofErr w:type="spellEnd"/>
            <w:r w:rsidRPr="00FE0945">
              <w:rPr>
                <w:color w:val="000000" w:themeColor="text1"/>
                <w:sz w:val="22"/>
                <w:szCs w:val="22"/>
              </w:rPr>
              <w:t xml:space="preserve"> M., Retoryka i erystyka dla prawników, Warszawa 2001, wyd. I. i nast.1.</w:t>
            </w:r>
          </w:p>
          <w:p w14:paraId="02EC48DA" w14:textId="77777777" w:rsidR="000E43AC" w:rsidRPr="00FE0945" w:rsidRDefault="000E43AC" w:rsidP="000E43AC">
            <w:pPr>
              <w:rPr>
                <w:color w:val="000000" w:themeColor="text1"/>
                <w:sz w:val="22"/>
                <w:szCs w:val="22"/>
              </w:rPr>
            </w:pPr>
            <w:r w:rsidRPr="00FE0945">
              <w:rPr>
                <w:color w:val="000000" w:themeColor="text1"/>
                <w:sz w:val="22"/>
                <w:szCs w:val="22"/>
              </w:rPr>
              <w:t>Jabłońska-</w:t>
            </w:r>
            <w:proofErr w:type="spellStart"/>
            <w:r w:rsidRPr="00FE0945">
              <w:rPr>
                <w:color w:val="000000" w:themeColor="text1"/>
                <w:sz w:val="22"/>
                <w:szCs w:val="22"/>
              </w:rPr>
              <w:t>Bonca</w:t>
            </w:r>
            <w:proofErr w:type="spellEnd"/>
            <w:r w:rsidRPr="00FE0945">
              <w:rPr>
                <w:color w:val="000000" w:themeColor="text1"/>
                <w:sz w:val="22"/>
                <w:szCs w:val="22"/>
              </w:rPr>
              <w:t xml:space="preserve"> J., Prawnik a sztuka negocjacji i retoryki, Warszawa 2003, wyd. I </w:t>
            </w:r>
            <w:proofErr w:type="spellStart"/>
            <w:r w:rsidRPr="00FE0945">
              <w:rPr>
                <w:color w:val="000000" w:themeColor="text1"/>
                <w:sz w:val="22"/>
                <w:szCs w:val="22"/>
              </w:rPr>
              <w:t>i</w:t>
            </w:r>
            <w:proofErr w:type="spellEnd"/>
            <w:r w:rsidRPr="00FE0945">
              <w:rPr>
                <w:color w:val="000000" w:themeColor="text1"/>
                <w:sz w:val="22"/>
                <w:szCs w:val="22"/>
              </w:rPr>
              <w:t xml:space="preserve"> nast.2.</w:t>
            </w:r>
          </w:p>
          <w:p w14:paraId="3DB38E64" w14:textId="77777777" w:rsidR="000E43AC" w:rsidRPr="00FE0945" w:rsidRDefault="000E43AC" w:rsidP="000E43AC">
            <w:pPr>
              <w:rPr>
                <w:color w:val="000000" w:themeColor="text1"/>
                <w:sz w:val="22"/>
                <w:szCs w:val="22"/>
              </w:rPr>
            </w:pPr>
            <w:r w:rsidRPr="00FE0945">
              <w:rPr>
                <w:color w:val="000000" w:themeColor="text1"/>
                <w:sz w:val="22"/>
                <w:szCs w:val="22"/>
              </w:rPr>
              <w:t xml:space="preserve">Leksykon retoryki prawniczej. 100 podstawowych pojęć, red. P. Rybiński, K. </w:t>
            </w:r>
            <w:proofErr w:type="spellStart"/>
            <w:r w:rsidRPr="00FE0945">
              <w:rPr>
                <w:color w:val="000000" w:themeColor="text1"/>
                <w:sz w:val="22"/>
                <w:szCs w:val="22"/>
              </w:rPr>
              <w:t>Zeidler</w:t>
            </w:r>
            <w:proofErr w:type="spellEnd"/>
            <w:r w:rsidRPr="00FE0945">
              <w:rPr>
                <w:color w:val="000000" w:themeColor="text1"/>
                <w:sz w:val="22"/>
                <w:szCs w:val="22"/>
              </w:rPr>
              <w:t>, Warszawa 2010 i nast.3.</w:t>
            </w:r>
          </w:p>
          <w:p w14:paraId="2C6A58D7" w14:textId="77777777" w:rsidR="000E43AC" w:rsidRPr="00FE0945" w:rsidRDefault="000E43AC" w:rsidP="000E43AC">
            <w:pPr>
              <w:rPr>
                <w:color w:val="000000" w:themeColor="text1"/>
                <w:sz w:val="22"/>
                <w:szCs w:val="22"/>
              </w:rPr>
            </w:pPr>
            <w:proofErr w:type="spellStart"/>
            <w:r w:rsidRPr="00FE0945">
              <w:rPr>
                <w:color w:val="000000" w:themeColor="text1"/>
                <w:sz w:val="22"/>
                <w:szCs w:val="22"/>
              </w:rPr>
              <w:t>Korolko</w:t>
            </w:r>
            <w:proofErr w:type="spellEnd"/>
            <w:r w:rsidRPr="00FE0945">
              <w:rPr>
                <w:color w:val="000000" w:themeColor="text1"/>
                <w:sz w:val="22"/>
                <w:szCs w:val="22"/>
              </w:rPr>
              <w:t xml:space="preserve"> M., Słownik retoryki. Przewodnik encyklopedyczny, Warszawa 19984.</w:t>
            </w:r>
          </w:p>
          <w:p w14:paraId="06DEF7AA" w14:textId="77777777" w:rsidR="000E43AC" w:rsidRPr="00FE0945" w:rsidRDefault="000E43AC" w:rsidP="000E43AC">
            <w:pPr>
              <w:rPr>
                <w:color w:val="000000" w:themeColor="text1"/>
                <w:sz w:val="22"/>
                <w:szCs w:val="22"/>
              </w:rPr>
            </w:pPr>
            <w:r w:rsidRPr="00FE0945">
              <w:rPr>
                <w:color w:val="000000" w:themeColor="text1"/>
                <w:sz w:val="22"/>
                <w:szCs w:val="22"/>
              </w:rPr>
              <w:t>Szymanek K., Sztuka argumentacji. Słownik encyklopedyczny, Warszawa 20015.</w:t>
            </w:r>
          </w:p>
          <w:p w14:paraId="32CFFA24" w14:textId="77777777" w:rsidR="000E43AC" w:rsidRPr="00FE0945" w:rsidRDefault="000E43AC" w:rsidP="000E43AC">
            <w:pPr>
              <w:rPr>
                <w:color w:val="000000" w:themeColor="text1"/>
                <w:sz w:val="22"/>
                <w:szCs w:val="22"/>
              </w:rPr>
            </w:pPr>
            <w:r w:rsidRPr="00FE0945">
              <w:rPr>
                <w:color w:val="000000" w:themeColor="text1"/>
                <w:sz w:val="22"/>
                <w:szCs w:val="22"/>
              </w:rPr>
              <w:t>Stelmach J., Kodeks argumentacyjny dla prawników, Kraków 20036.</w:t>
            </w:r>
          </w:p>
          <w:p w14:paraId="6FBC188F" w14:textId="77777777" w:rsidR="000E43AC" w:rsidRPr="00FE0945" w:rsidRDefault="000E43AC" w:rsidP="000E43AC">
            <w:pPr>
              <w:rPr>
                <w:color w:val="000000" w:themeColor="text1"/>
                <w:sz w:val="22"/>
                <w:szCs w:val="22"/>
              </w:rPr>
            </w:pPr>
            <w:r w:rsidRPr="00FE0945">
              <w:rPr>
                <w:color w:val="000000" w:themeColor="text1"/>
                <w:sz w:val="22"/>
                <w:szCs w:val="22"/>
              </w:rPr>
              <w:t xml:space="preserve">Schopenhauer A., Erystyka, czyli sztuka prowadzenia sporów, tłum. B. i Ł. </w:t>
            </w:r>
            <w:proofErr w:type="spellStart"/>
            <w:r w:rsidRPr="00FE0945">
              <w:rPr>
                <w:color w:val="000000" w:themeColor="text1"/>
                <w:sz w:val="22"/>
                <w:szCs w:val="22"/>
              </w:rPr>
              <w:t>Konorscy</w:t>
            </w:r>
            <w:proofErr w:type="spellEnd"/>
            <w:r w:rsidRPr="00FE0945">
              <w:rPr>
                <w:color w:val="000000" w:themeColor="text1"/>
                <w:sz w:val="22"/>
                <w:szCs w:val="22"/>
              </w:rPr>
              <w:t xml:space="preserve">, </w:t>
            </w:r>
            <w:proofErr w:type="spellStart"/>
            <w:r w:rsidRPr="00FE0945">
              <w:rPr>
                <w:color w:val="000000" w:themeColor="text1"/>
                <w:sz w:val="22"/>
                <w:szCs w:val="22"/>
              </w:rPr>
              <w:t>przedm</w:t>
            </w:r>
            <w:proofErr w:type="spellEnd"/>
            <w:r w:rsidRPr="00FE0945">
              <w:rPr>
                <w:color w:val="000000" w:themeColor="text1"/>
                <w:sz w:val="22"/>
                <w:szCs w:val="22"/>
              </w:rPr>
              <w:t>. Wł. Kotarbiński,7.</w:t>
            </w:r>
          </w:p>
          <w:p w14:paraId="1E070BDB" w14:textId="77777777" w:rsidR="000E43AC" w:rsidRPr="00FE0945" w:rsidRDefault="000E43AC" w:rsidP="000E43AC">
            <w:pPr>
              <w:rPr>
                <w:color w:val="000000" w:themeColor="text1"/>
                <w:sz w:val="22"/>
                <w:szCs w:val="22"/>
              </w:rPr>
            </w:pPr>
            <w:r w:rsidRPr="00FE0945">
              <w:rPr>
                <w:color w:val="000000" w:themeColor="text1"/>
                <w:sz w:val="22"/>
                <w:szCs w:val="22"/>
              </w:rPr>
              <w:t>Warszawa (1986 i inne wyd.)</w:t>
            </w:r>
          </w:p>
          <w:p w14:paraId="0F5E853D" w14:textId="77777777" w:rsidR="000E43AC" w:rsidRPr="00FE0945" w:rsidRDefault="000E43AC" w:rsidP="000E43AC">
            <w:pPr>
              <w:rPr>
                <w:color w:val="000000" w:themeColor="text1"/>
                <w:sz w:val="22"/>
                <w:szCs w:val="22"/>
              </w:rPr>
            </w:pPr>
            <w:proofErr w:type="spellStart"/>
            <w:r w:rsidRPr="00FE0945">
              <w:rPr>
                <w:color w:val="000000" w:themeColor="text1"/>
                <w:sz w:val="22"/>
                <w:szCs w:val="22"/>
              </w:rPr>
              <w:t>Antas</w:t>
            </w:r>
            <w:proofErr w:type="spellEnd"/>
            <w:r w:rsidRPr="00FE0945">
              <w:rPr>
                <w:color w:val="000000" w:themeColor="text1"/>
                <w:sz w:val="22"/>
                <w:szCs w:val="22"/>
              </w:rPr>
              <w:t xml:space="preserve"> J., Semantyczność ciała. Gesty jako znaki myślenia, Łódź 20138.</w:t>
            </w:r>
          </w:p>
          <w:p w14:paraId="382A1CDF" w14:textId="77777777" w:rsidR="000E43AC" w:rsidRPr="00FE0945" w:rsidRDefault="000E43AC" w:rsidP="000E43AC">
            <w:pPr>
              <w:rPr>
                <w:color w:val="000000" w:themeColor="text1"/>
                <w:sz w:val="22"/>
                <w:szCs w:val="22"/>
              </w:rPr>
            </w:pPr>
            <w:proofErr w:type="spellStart"/>
            <w:r w:rsidRPr="00FE0945">
              <w:rPr>
                <w:color w:val="000000" w:themeColor="text1"/>
                <w:sz w:val="22"/>
                <w:szCs w:val="22"/>
              </w:rPr>
              <w:t>Perelman</w:t>
            </w:r>
            <w:proofErr w:type="spellEnd"/>
            <w:r w:rsidRPr="00FE0945">
              <w:rPr>
                <w:color w:val="000000" w:themeColor="text1"/>
                <w:sz w:val="22"/>
                <w:szCs w:val="22"/>
              </w:rPr>
              <w:t xml:space="preserve"> Ch., Imperium retoryki. Retoryka i argumentacja, tłum. M. Chomicz, Warszawa 20049.</w:t>
            </w:r>
          </w:p>
          <w:p w14:paraId="42A27B31" w14:textId="77777777" w:rsidR="000E43AC" w:rsidRPr="00FE0945" w:rsidRDefault="000E43AC" w:rsidP="000E43AC">
            <w:pPr>
              <w:rPr>
                <w:color w:val="000000" w:themeColor="text1"/>
                <w:sz w:val="22"/>
                <w:szCs w:val="22"/>
              </w:rPr>
            </w:pPr>
            <w:r w:rsidRPr="00FE0945">
              <w:rPr>
                <w:color w:val="000000" w:themeColor="text1"/>
                <w:sz w:val="22"/>
                <w:szCs w:val="22"/>
              </w:rPr>
              <w:t>Wymowa prawnicza, red. P. Grabarczyk, K. Zimowska, Warszawa 200110.</w:t>
            </w:r>
          </w:p>
          <w:p w14:paraId="6596C0D9" w14:textId="6E5CDB05" w:rsidR="000E43AC" w:rsidRPr="00FE0945" w:rsidRDefault="000E43AC" w:rsidP="000E43AC">
            <w:pPr>
              <w:rPr>
                <w:color w:val="000000" w:themeColor="text1"/>
                <w:sz w:val="22"/>
                <w:szCs w:val="22"/>
              </w:rPr>
            </w:pPr>
            <w:r w:rsidRPr="00FE0945">
              <w:rPr>
                <w:color w:val="000000" w:themeColor="text1"/>
                <w:sz w:val="22"/>
                <w:szCs w:val="22"/>
              </w:rPr>
              <w:t>Łyczywek R., Słynne mowy sądowe. Antologia, Szczecin 1998</w:t>
            </w:r>
          </w:p>
          <w:p w14:paraId="08755715" w14:textId="30787E5F" w:rsidR="00C4528C" w:rsidRPr="00FE0945" w:rsidRDefault="00C4528C" w:rsidP="00533A63">
            <w:pPr>
              <w:pStyle w:val="Nagwek1"/>
              <w:shd w:val="clear" w:color="auto" w:fill="FFFFFF"/>
              <w:rPr>
                <w:color w:val="000000" w:themeColor="text1"/>
                <w:sz w:val="22"/>
                <w:szCs w:val="22"/>
              </w:rPr>
            </w:pPr>
          </w:p>
        </w:tc>
      </w:tr>
      <w:tr w:rsidR="00E1758A" w:rsidRPr="00E1758A" w14:paraId="5D32B4B6" w14:textId="77777777" w:rsidTr="00520064">
        <w:tc>
          <w:tcPr>
            <w:tcW w:w="2660" w:type="dxa"/>
          </w:tcPr>
          <w:p w14:paraId="77458E69" w14:textId="77777777" w:rsidR="00CA474D" w:rsidRPr="00097ADC" w:rsidRDefault="00CA474D" w:rsidP="00520064">
            <w:pPr>
              <w:spacing w:before="120" w:after="120"/>
              <w:rPr>
                <w:color w:val="000000" w:themeColor="text1"/>
                <w:sz w:val="22"/>
                <w:szCs w:val="22"/>
              </w:rPr>
            </w:pPr>
            <w:r w:rsidRPr="00097ADC">
              <w:rPr>
                <w:color w:val="000000" w:themeColor="text1"/>
                <w:sz w:val="22"/>
                <w:szCs w:val="22"/>
              </w:rPr>
              <w:t>Metody kształcenia</w:t>
            </w:r>
            <w:r w:rsidR="00A10572" w:rsidRPr="00097ADC">
              <w:rPr>
                <w:color w:val="000000" w:themeColor="text1"/>
                <w:sz w:val="22"/>
                <w:szCs w:val="22"/>
              </w:rPr>
              <w:t xml:space="preserve"> stacjonarnego</w:t>
            </w:r>
          </w:p>
        </w:tc>
        <w:tc>
          <w:tcPr>
            <w:tcW w:w="7348" w:type="dxa"/>
          </w:tcPr>
          <w:p w14:paraId="7F63F808" w14:textId="77777777" w:rsidR="00D134A4" w:rsidRPr="00D134A4" w:rsidRDefault="00D134A4" w:rsidP="00D134A4">
            <w:pPr>
              <w:ind w:left="72"/>
              <w:rPr>
                <w:color w:val="000000" w:themeColor="text1"/>
                <w:sz w:val="22"/>
                <w:szCs w:val="22"/>
              </w:rPr>
            </w:pPr>
            <w:r w:rsidRPr="00D134A4">
              <w:rPr>
                <w:color w:val="000000" w:themeColor="text1"/>
                <w:sz w:val="22"/>
                <w:szCs w:val="22"/>
              </w:rPr>
              <w:t>Samodzielne tworzenie tekstów z uwzględnieniem kompozycji retorycznej,</w:t>
            </w:r>
          </w:p>
          <w:p w14:paraId="392F553A" w14:textId="71D01847" w:rsidR="00D134A4" w:rsidRPr="00D134A4" w:rsidRDefault="00D134A4" w:rsidP="00D134A4">
            <w:pPr>
              <w:ind w:left="72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w</w:t>
            </w:r>
            <w:r w:rsidRPr="00D134A4">
              <w:rPr>
                <w:color w:val="000000" w:themeColor="text1"/>
                <w:sz w:val="22"/>
                <w:szCs w:val="22"/>
              </w:rPr>
              <w:t>drażanie</w:t>
            </w:r>
            <w:r>
              <w:rPr>
                <w:color w:val="000000" w:themeColor="text1"/>
                <w:sz w:val="22"/>
                <w:szCs w:val="22"/>
              </w:rPr>
              <w:t xml:space="preserve"> </w:t>
            </w:r>
            <w:r w:rsidRPr="00D134A4">
              <w:rPr>
                <w:color w:val="000000" w:themeColor="text1"/>
                <w:sz w:val="22"/>
                <w:szCs w:val="22"/>
              </w:rPr>
              <w:t>umiejętności technik argumentacji, perswazji.</w:t>
            </w:r>
          </w:p>
          <w:p w14:paraId="6597F044" w14:textId="584777B7" w:rsidR="00D134A4" w:rsidRPr="00D134A4" w:rsidRDefault="00D134A4" w:rsidP="00D134A4">
            <w:pPr>
              <w:ind w:left="72"/>
              <w:rPr>
                <w:color w:val="000000" w:themeColor="text1"/>
                <w:sz w:val="22"/>
                <w:szCs w:val="22"/>
              </w:rPr>
            </w:pPr>
            <w:r w:rsidRPr="00D134A4">
              <w:rPr>
                <w:color w:val="000000" w:themeColor="text1"/>
                <w:sz w:val="22"/>
                <w:szCs w:val="22"/>
              </w:rPr>
              <w:t>Przygotowanie do dyskusji i debaty (wybrany temat), opracowanie materiałów,</w:t>
            </w:r>
          </w:p>
          <w:p w14:paraId="285843ED" w14:textId="4102C387" w:rsidR="00CA474D" w:rsidRPr="00922F16" w:rsidRDefault="00D134A4" w:rsidP="007862E0">
            <w:pPr>
              <w:ind w:left="72"/>
              <w:rPr>
                <w:color w:val="000000" w:themeColor="text1"/>
                <w:sz w:val="22"/>
                <w:szCs w:val="22"/>
              </w:rPr>
            </w:pPr>
            <w:r w:rsidRPr="00D134A4">
              <w:rPr>
                <w:color w:val="000000" w:themeColor="text1"/>
                <w:sz w:val="22"/>
                <w:szCs w:val="22"/>
              </w:rPr>
              <w:t>zagadnień,</w:t>
            </w:r>
            <w:r w:rsidR="00FF764F">
              <w:rPr>
                <w:color w:val="000000" w:themeColor="text1"/>
                <w:sz w:val="22"/>
                <w:szCs w:val="22"/>
              </w:rPr>
              <w:t xml:space="preserve"> </w:t>
            </w:r>
            <w:r w:rsidRPr="00D134A4">
              <w:rPr>
                <w:color w:val="000000" w:themeColor="text1"/>
                <w:sz w:val="22"/>
                <w:szCs w:val="22"/>
              </w:rPr>
              <w:t>strategii i technik perswazyjnych.</w:t>
            </w:r>
          </w:p>
        </w:tc>
      </w:tr>
      <w:tr w:rsidR="00E1758A" w:rsidRPr="00E1758A" w14:paraId="1FA9D046" w14:textId="77777777" w:rsidTr="009061EA">
        <w:tc>
          <w:tcPr>
            <w:tcW w:w="2660" w:type="dxa"/>
          </w:tcPr>
          <w:p w14:paraId="7D4B8D3E" w14:textId="77777777" w:rsidR="00A10572" w:rsidRPr="00097ADC" w:rsidRDefault="00A10572" w:rsidP="002750BE">
            <w:pPr>
              <w:rPr>
                <w:color w:val="000000" w:themeColor="text1"/>
                <w:sz w:val="22"/>
                <w:szCs w:val="22"/>
              </w:rPr>
            </w:pPr>
            <w:r w:rsidRPr="00097ADC">
              <w:rPr>
                <w:color w:val="000000" w:themeColor="text1"/>
                <w:sz w:val="22"/>
                <w:szCs w:val="22"/>
              </w:rPr>
              <w:t>Metody kształcenia</w:t>
            </w:r>
          </w:p>
          <w:p w14:paraId="56768FA3" w14:textId="77777777" w:rsidR="00A10572" w:rsidRPr="00097ADC" w:rsidRDefault="00A10572" w:rsidP="002750BE">
            <w:pPr>
              <w:rPr>
                <w:color w:val="000000" w:themeColor="text1"/>
                <w:sz w:val="22"/>
                <w:szCs w:val="22"/>
              </w:rPr>
            </w:pPr>
            <w:r w:rsidRPr="00097ADC">
              <w:rPr>
                <w:color w:val="000000" w:themeColor="text1"/>
                <w:sz w:val="22"/>
                <w:szCs w:val="22"/>
              </w:rPr>
              <w:t>z wykorzystaniem metod i technik kształcenia na odległość</w:t>
            </w:r>
          </w:p>
        </w:tc>
        <w:tc>
          <w:tcPr>
            <w:tcW w:w="7348" w:type="dxa"/>
            <w:vAlign w:val="center"/>
          </w:tcPr>
          <w:p w14:paraId="1D7153D5" w14:textId="0BF00D30" w:rsidR="00A10572" w:rsidRPr="00097ADC" w:rsidRDefault="00AE54C8" w:rsidP="002750BE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097ADC">
              <w:rPr>
                <w:color w:val="000000" w:themeColor="text1"/>
                <w:sz w:val="22"/>
                <w:szCs w:val="22"/>
              </w:rPr>
              <w:t>Nie dotyczy</w:t>
            </w:r>
          </w:p>
        </w:tc>
      </w:tr>
    </w:tbl>
    <w:p w14:paraId="50A7C241" w14:textId="77777777" w:rsidR="00CA474D" w:rsidRPr="00E1758A" w:rsidRDefault="00CA474D" w:rsidP="00CA474D">
      <w:pPr>
        <w:rPr>
          <w:color w:val="FF0000"/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097ADC" w:rsidRPr="00097ADC" w14:paraId="12BEE3C9" w14:textId="77777777" w:rsidTr="0052006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ED413A0" w14:textId="77777777" w:rsidR="00CA474D" w:rsidRPr="007862E0" w:rsidRDefault="00CA474D" w:rsidP="00520064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862E0">
              <w:rPr>
                <w:color w:val="000000" w:themeColor="text1"/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901BD10" w14:textId="77777777" w:rsidR="00CA474D" w:rsidRPr="007862E0" w:rsidRDefault="00CA474D" w:rsidP="00BD10B4">
            <w:pPr>
              <w:rPr>
                <w:color w:val="000000" w:themeColor="text1"/>
                <w:sz w:val="22"/>
                <w:szCs w:val="22"/>
              </w:rPr>
            </w:pPr>
            <w:r w:rsidRPr="007862E0">
              <w:rPr>
                <w:color w:val="000000" w:themeColor="text1"/>
                <w:sz w:val="22"/>
                <w:szCs w:val="22"/>
              </w:rPr>
              <w:t>Nr efektu uczenia się/grupy efektów</w:t>
            </w:r>
          </w:p>
        </w:tc>
      </w:tr>
      <w:tr w:rsidR="00097ADC" w:rsidRPr="00097ADC" w14:paraId="18EEE1AF" w14:textId="77777777" w:rsidTr="00520064">
        <w:tc>
          <w:tcPr>
            <w:tcW w:w="8208" w:type="dxa"/>
            <w:gridSpan w:val="2"/>
          </w:tcPr>
          <w:p w14:paraId="403548BF" w14:textId="159CF58E" w:rsidR="000952BB" w:rsidRPr="007862E0" w:rsidRDefault="000952BB" w:rsidP="000952BB">
            <w:pPr>
              <w:rPr>
                <w:color w:val="000000" w:themeColor="text1"/>
                <w:sz w:val="22"/>
                <w:szCs w:val="22"/>
              </w:rPr>
            </w:pPr>
            <w:r w:rsidRPr="007862E0">
              <w:rPr>
                <w:color w:val="000000" w:themeColor="text1"/>
                <w:sz w:val="22"/>
                <w:szCs w:val="22"/>
              </w:rPr>
              <w:t xml:space="preserve">Egzamin - </w:t>
            </w:r>
            <w:r w:rsidR="00A41BA4" w:rsidRPr="007862E0">
              <w:rPr>
                <w:color w:val="000000" w:themeColor="text1"/>
                <w:sz w:val="22"/>
                <w:szCs w:val="22"/>
              </w:rPr>
              <w:t>Brak</w:t>
            </w:r>
          </w:p>
        </w:tc>
        <w:tc>
          <w:tcPr>
            <w:tcW w:w="1800" w:type="dxa"/>
          </w:tcPr>
          <w:p w14:paraId="5734A01A" w14:textId="19BAF606" w:rsidR="000952BB" w:rsidRPr="007862E0" w:rsidRDefault="00A41BA4" w:rsidP="000952BB">
            <w:pPr>
              <w:rPr>
                <w:color w:val="000000" w:themeColor="text1"/>
                <w:sz w:val="22"/>
                <w:szCs w:val="22"/>
              </w:rPr>
            </w:pPr>
            <w:r w:rsidRPr="007862E0">
              <w:rPr>
                <w:color w:val="000000" w:themeColor="text1"/>
                <w:sz w:val="22"/>
                <w:szCs w:val="22"/>
              </w:rPr>
              <w:t xml:space="preserve">Brak </w:t>
            </w:r>
          </w:p>
        </w:tc>
      </w:tr>
      <w:tr w:rsidR="00097ADC" w:rsidRPr="00097ADC" w14:paraId="4FFDA684" w14:textId="77777777" w:rsidTr="00520064">
        <w:tc>
          <w:tcPr>
            <w:tcW w:w="8208" w:type="dxa"/>
            <w:gridSpan w:val="2"/>
          </w:tcPr>
          <w:p w14:paraId="1F54C10E" w14:textId="5924EB3F" w:rsidR="000952BB" w:rsidRPr="007862E0" w:rsidRDefault="000952BB" w:rsidP="000952BB">
            <w:pPr>
              <w:rPr>
                <w:color w:val="000000" w:themeColor="text1"/>
                <w:sz w:val="22"/>
                <w:szCs w:val="22"/>
              </w:rPr>
            </w:pPr>
            <w:r w:rsidRPr="007862E0">
              <w:rPr>
                <w:color w:val="000000" w:themeColor="text1"/>
                <w:sz w:val="22"/>
                <w:szCs w:val="22"/>
              </w:rPr>
              <w:t xml:space="preserve">Ćwiczenia – </w:t>
            </w:r>
            <w:r w:rsidR="007862E0" w:rsidRPr="007862E0">
              <w:rPr>
                <w:color w:val="000000" w:themeColor="text1"/>
                <w:sz w:val="22"/>
                <w:szCs w:val="22"/>
              </w:rPr>
              <w:t xml:space="preserve">zaliczenie na ocenę </w:t>
            </w:r>
          </w:p>
        </w:tc>
        <w:tc>
          <w:tcPr>
            <w:tcW w:w="1800" w:type="dxa"/>
          </w:tcPr>
          <w:p w14:paraId="117EFEB2" w14:textId="25EED4F5" w:rsidR="000952BB" w:rsidRPr="007862E0" w:rsidRDefault="00A41BA4" w:rsidP="000952BB">
            <w:pPr>
              <w:rPr>
                <w:color w:val="000000" w:themeColor="text1"/>
                <w:sz w:val="22"/>
                <w:szCs w:val="22"/>
              </w:rPr>
            </w:pPr>
            <w:r w:rsidRPr="007862E0">
              <w:rPr>
                <w:color w:val="000000" w:themeColor="text1"/>
                <w:sz w:val="22"/>
                <w:szCs w:val="22"/>
              </w:rPr>
              <w:t>01-05</w:t>
            </w:r>
          </w:p>
        </w:tc>
      </w:tr>
      <w:tr w:rsidR="00097ADC" w:rsidRPr="00097ADC" w14:paraId="40172B51" w14:textId="77777777" w:rsidTr="00520064">
        <w:tc>
          <w:tcPr>
            <w:tcW w:w="2660" w:type="dxa"/>
            <w:tcBorders>
              <w:bottom w:val="single" w:sz="12" w:space="0" w:color="auto"/>
            </w:tcBorders>
          </w:tcPr>
          <w:p w14:paraId="50E9E41A" w14:textId="77777777" w:rsidR="00CA474D" w:rsidRPr="00097ADC" w:rsidRDefault="00CA474D" w:rsidP="00520064">
            <w:pPr>
              <w:rPr>
                <w:color w:val="000000" w:themeColor="text1"/>
                <w:sz w:val="22"/>
                <w:szCs w:val="22"/>
              </w:rPr>
            </w:pPr>
            <w:r w:rsidRPr="00097ADC">
              <w:rPr>
                <w:color w:val="000000" w:themeColor="text1"/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37E0A498" w14:textId="75A6E5F0" w:rsidR="00CA474D" w:rsidRPr="007862E0" w:rsidRDefault="000952BB" w:rsidP="007862E0">
            <w:pPr>
              <w:jc w:val="both"/>
              <w:rPr>
                <w:color w:val="FF0000"/>
                <w:sz w:val="22"/>
                <w:szCs w:val="22"/>
              </w:rPr>
            </w:pPr>
            <w:r w:rsidRPr="00097ADC">
              <w:rPr>
                <w:color w:val="000000" w:themeColor="text1"/>
                <w:sz w:val="22"/>
                <w:szCs w:val="22"/>
              </w:rPr>
              <w:t xml:space="preserve">Egzamin </w:t>
            </w:r>
            <w:r w:rsidR="00D66A6B" w:rsidRPr="00097ADC">
              <w:rPr>
                <w:color w:val="000000" w:themeColor="text1"/>
                <w:sz w:val="22"/>
                <w:szCs w:val="22"/>
              </w:rPr>
              <w:t>–</w:t>
            </w:r>
            <w:r w:rsidR="00382887" w:rsidRPr="00097ADC">
              <w:rPr>
                <w:color w:val="000000" w:themeColor="text1"/>
                <w:sz w:val="22"/>
                <w:szCs w:val="22"/>
              </w:rPr>
              <w:t xml:space="preserve"> </w:t>
            </w:r>
            <w:r w:rsidR="00A41BA4" w:rsidRPr="007862E0">
              <w:rPr>
                <w:color w:val="000000" w:themeColor="text1"/>
                <w:sz w:val="22"/>
                <w:szCs w:val="22"/>
              </w:rPr>
              <w:t>Brak; Ćwiczenia –</w:t>
            </w:r>
            <w:r w:rsidR="007862E0" w:rsidRPr="007862E0">
              <w:rPr>
                <w:color w:val="000000" w:themeColor="text1"/>
              </w:rPr>
              <w:t xml:space="preserve"> A</w:t>
            </w:r>
            <w:r w:rsidR="007862E0" w:rsidRPr="007862E0">
              <w:rPr>
                <w:color w:val="000000" w:themeColor="text1"/>
                <w:sz w:val="22"/>
                <w:szCs w:val="22"/>
              </w:rPr>
              <w:t xml:space="preserve">ktywność i obecność na zajęciach. </w:t>
            </w:r>
            <w:r w:rsidR="00FF764F">
              <w:rPr>
                <w:color w:val="000000" w:themeColor="text1"/>
                <w:sz w:val="22"/>
                <w:szCs w:val="22"/>
              </w:rPr>
              <w:t>Na zaliczenie w</w:t>
            </w:r>
            <w:r w:rsidR="007862E0" w:rsidRPr="007862E0">
              <w:rPr>
                <w:color w:val="000000" w:themeColor="text1"/>
                <w:sz w:val="22"/>
                <w:szCs w:val="22"/>
              </w:rPr>
              <w:t>ygłoszenie przygotowanego przemówienia na temat wybrany z listy proponowanych przez prowadzących. Debata nad każdym przemówieniem Indywidualna ocena każdego z przemówień</w:t>
            </w:r>
            <w:r w:rsidR="00FF764F">
              <w:rPr>
                <w:color w:val="000000" w:themeColor="text1"/>
                <w:sz w:val="22"/>
                <w:szCs w:val="22"/>
              </w:rPr>
              <w:t xml:space="preserve">. </w:t>
            </w:r>
          </w:p>
        </w:tc>
      </w:tr>
    </w:tbl>
    <w:p w14:paraId="53E5A2EF" w14:textId="77777777" w:rsidR="00CA474D" w:rsidRDefault="00CA474D" w:rsidP="00CA474D">
      <w:pPr>
        <w:rPr>
          <w:color w:val="FF0000"/>
          <w:sz w:val="22"/>
          <w:szCs w:val="22"/>
        </w:rPr>
      </w:pPr>
    </w:p>
    <w:p w14:paraId="40611143" w14:textId="77777777" w:rsidR="008B1E91" w:rsidRDefault="008B1E91" w:rsidP="00CA474D">
      <w:pPr>
        <w:rPr>
          <w:color w:val="FF0000"/>
          <w:sz w:val="22"/>
          <w:szCs w:val="22"/>
        </w:rPr>
      </w:pPr>
    </w:p>
    <w:p w14:paraId="3DD499D0" w14:textId="77777777" w:rsidR="008B1E91" w:rsidRDefault="008B1E91" w:rsidP="00CA474D">
      <w:pPr>
        <w:rPr>
          <w:color w:val="FF0000"/>
          <w:sz w:val="22"/>
          <w:szCs w:val="22"/>
        </w:rPr>
      </w:pPr>
    </w:p>
    <w:p w14:paraId="2AF2B081" w14:textId="77777777" w:rsidR="008B1E91" w:rsidRPr="00E1758A" w:rsidRDefault="008B1E91" w:rsidP="00CA474D">
      <w:pPr>
        <w:rPr>
          <w:color w:val="FF0000"/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134"/>
        <w:gridCol w:w="1842"/>
        <w:gridCol w:w="1962"/>
      </w:tblGrid>
      <w:tr w:rsidR="00E1758A" w:rsidRPr="00E1758A" w14:paraId="59131E21" w14:textId="77777777" w:rsidTr="00520064">
        <w:tc>
          <w:tcPr>
            <w:tcW w:w="1000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2BA882DE" w14:textId="77777777" w:rsidR="00CA474D" w:rsidRPr="00B47CA6" w:rsidRDefault="00CA474D" w:rsidP="00520064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  <w:p w14:paraId="7AB14288" w14:textId="77777777" w:rsidR="00CA474D" w:rsidRPr="00B47CA6" w:rsidRDefault="00CA474D" w:rsidP="00520064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B47CA6">
              <w:rPr>
                <w:b/>
                <w:color w:val="000000" w:themeColor="text1"/>
                <w:sz w:val="22"/>
                <w:szCs w:val="22"/>
              </w:rPr>
              <w:t>NAKŁAD PRACY STUDENTA</w:t>
            </w:r>
          </w:p>
          <w:p w14:paraId="7D524AF9" w14:textId="77777777" w:rsidR="00CA474D" w:rsidRPr="00B47CA6" w:rsidRDefault="00CA474D" w:rsidP="00520064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</w:tr>
      <w:tr w:rsidR="00E1758A" w:rsidRPr="00E1758A" w14:paraId="7F2876C4" w14:textId="77777777" w:rsidTr="00BD10B4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4D77B293" w14:textId="77777777" w:rsidR="00CA474D" w:rsidRPr="00B47CA6" w:rsidRDefault="00CA474D" w:rsidP="00BD10B4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040AA266" w14:textId="77777777" w:rsidR="00CA474D" w:rsidRPr="00B47CA6" w:rsidRDefault="00CA474D" w:rsidP="00BD10B4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B47CA6">
              <w:rPr>
                <w:color w:val="000000" w:themeColor="text1"/>
                <w:sz w:val="22"/>
                <w:szCs w:val="22"/>
              </w:rPr>
              <w:t>Rodzaj działań/zajęć</w:t>
            </w:r>
          </w:p>
        </w:tc>
        <w:tc>
          <w:tcPr>
            <w:tcW w:w="4938" w:type="dxa"/>
            <w:gridSpan w:val="3"/>
            <w:tcBorders>
              <w:top w:val="single" w:sz="4" w:space="0" w:color="auto"/>
            </w:tcBorders>
            <w:vAlign w:val="center"/>
          </w:tcPr>
          <w:p w14:paraId="2704D33C" w14:textId="77777777" w:rsidR="00CA474D" w:rsidRPr="00B47CA6" w:rsidRDefault="00CA474D" w:rsidP="00BD10B4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B47CA6">
              <w:rPr>
                <w:color w:val="000000" w:themeColor="text1"/>
                <w:sz w:val="22"/>
                <w:szCs w:val="22"/>
              </w:rPr>
              <w:t>Liczba godzin</w:t>
            </w:r>
          </w:p>
        </w:tc>
      </w:tr>
      <w:tr w:rsidR="00E1758A" w:rsidRPr="00E1758A" w14:paraId="19FDDBF0" w14:textId="77777777" w:rsidTr="00BD10B4">
        <w:trPr>
          <w:trHeight w:val="262"/>
        </w:trPr>
        <w:tc>
          <w:tcPr>
            <w:tcW w:w="5070" w:type="dxa"/>
            <w:vMerge/>
            <w:vAlign w:val="center"/>
          </w:tcPr>
          <w:p w14:paraId="4E613277" w14:textId="77777777" w:rsidR="00A10572" w:rsidRPr="00B47CA6" w:rsidRDefault="00A10572" w:rsidP="00BD10B4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01D9E36A" w14:textId="77777777" w:rsidR="00A10572" w:rsidRPr="00B47CA6" w:rsidRDefault="00A10572" w:rsidP="00BD10B4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B47CA6">
              <w:rPr>
                <w:color w:val="000000" w:themeColor="text1"/>
                <w:sz w:val="22"/>
                <w:szCs w:val="22"/>
              </w:rPr>
              <w:t>Ogółem</w:t>
            </w:r>
          </w:p>
        </w:tc>
        <w:tc>
          <w:tcPr>
            <w:tcW w:w="1842" w:type="dxa"/>
            <w:vAlign w:val="center"/>
          </w:tcPr>
          <w:p w14:paraId="1EF6075E" w14:textId="77777777" w:rsidR="00A10572" w:rsidRPr="00B47CA6" w:rsidRDefault="00A10572" w:rsidP="00BD10B4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B47CA6">
              <w:rPr>
                <w:color w:val="000000" w:themeColor="text1"/>
                <w:sz w:val="22"/>
                <w:szCs w:val="22"/>
              </w:rPr>
              <w:t xml:space="preserve">W tym zajęcia powiązane </w:t>
            </w:r>
            <w:r w:rsidRPr="00B47CA6">
              <w:rPr>
                <w:color w:val="000000" w:themeColor="text1"/>
                <w:sz w:val="22"/>
                <w:szCs w:val="22"/>
              </w:rPr>
              <w:br/>
              <w:t>z praktycznym przygotowaniem zawodowym</w:t>
            </w:r>
          </w:p>
        </w:tc>
        <w:tc>
          <w:tcPr>
            <w:tcW w:w="1962" w:type="dxa"/>
            <w:vAlign w:val="center"/>
          </w:tcPr>
          <w:p w14:paraId="5F855AEB" w14:textId="77777777" w:rsidR="00A10572" w:rsidRPr="00B47CA6" w:rsidRDefault="00A10572" w:rsidP="00BD10B4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B47CA6">
              <w:rPr>
                <w:color w:val="000000" w:themeColor="text1"/>
                <w:sz w:val="22"/>
                <w:szCs w:val="22"/>
              </w:rPr>
              <w:t>W tym udział w zajęciach przeprowadzonych z wykorzystaniem metod i technik kształcenia na odległość</w:t>
            </w:r>
          </w:p>
        </w:tc>
      </w:tr>
      <w:tr w:rsidR="00E1758A" w:rsidRPr="00E1758A" w14:paraId="013154DE" w14:textId="77777777" w:rsidTr="00A10572">
        <w:trPr>
          <w:trHeight w:val="262"/>
        </w:trPr>
        <w:tc>
          <w:tcPr>
            <w:tcW w:w="5070" w:type="dxa"/>
          </w:tcPr>
          <w:p w14:paraId="3AEB559D" w14:textId="77777777" w:rsidR="00A10572" w:rsidRPr="00B47CA6" w:rsidRDefault="00A10572" w:rsidP="005E00DB">
            <w:pPr>
              <w:spacing w:before="60" w:after="60"/>
              <w:rPr>
                <w:color w:val="000000" w:themeColor="text1"/>
                <w:sz w:val="22"/>
                <w:szCs w:val="22"/>
              </w:rPr>
            </w:pPr>
            <w:r w:rsidRPr="00B47CA6">
              <w:rPr>
                <w:color w:val="000000" w:themeColor="text1"/>
                <w:sz w:val="22"/>
                <w:szCs w:val="22"/>
              </w:rPr>
              <w:t>Udział w wykładach</w:t>
            </w:r>
          </w:p>
        </w:tc>
        <w:tc>
          <w:tcPr>
            <w:tcW w:w="1134" w:type="dxa"/>
          </w:tcPr>
          <w:p w14:paraId="71403030" w14:textId="07E1D7C8" w:rsidR="00A10572" w:rsidRPr="00B47CA6" w:rsidRDefault="00841109" w:rsidP="00520064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B47CA6">
              <w:rPr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1842" w:type="dxa"/>
          </w:tcPr>
          <w:p w14:paraId="46859E91" w14:textId="77777777" w:rsidR="00A10572" w:rsidRPr="008B1E91" w:rsidRDefault="00A10572" w:rsidP="00520064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962" w:type="dxa"/>
          </w:tcPr>
          <w:p w14:paraId="0F2107B5" w14:textId="77777777" w:rsidR="00A10572" w:rsidRPr="00B47CA6" w:rsidRDefault="00A10572" w:rsidP="00520064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E1758A" w:rsidRPr="00E1758A" w14:paraId="4E842397" w14:textId="77777777" w:rsidTr="00A10572">
        <w:trPr>
          <w:trHeight w:val="262"/>
        </w:trPr>
        <w:tc>
          <w:tcPr>
            <w:tcW w:w="5070" w:type="dxa"/>
          </w:tcPr>
          <w:p w14:paraId="5C917F45" w14:textId="77777777" w:rsidR="00A10572" w:rsidRPr="00B47CA6" w:rsidRDefault="00A10572" w:rsidP="005E00DB">
            <w:pPr>
              <w:spacing w:before="60" w:after="60"/>
              <w:rPr>
                <w:color w:val="000000" w:themeColor="text1"/>
                <w:sz w:val="22"/>
                <w:szCs w:val="22"/>
              </w:rPr>
            </w:pPr>
            <w:r w:rsidRPr="00B47CA6">
              <w:rPr>
                <w:color w:val="000000" w:themeColor="text1"/>
                <w:sz w:val="22"/>
                <w:szCs w:val="22"/>
              </w:rPr>
              <w:t xml:space="preserve">Samodzielne studiowanie </w:t>
            </w:r>
          </w:p>
        </w:tc>
        <w:tc>
          <w:tcPr>
            <w:tcW w:w="1134" w:type="dxa"/>
          </w:tcPr>
          <w:p w14:paraId="54CC63DE" w14:textId="71A9BAE7" w:rsidR="00A10572" w:rsidRPr="00B47CA6" w:rsidRDefault="00841109" w:rsidP="00520064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B47CA6">
              <w:rPr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1842" w:type="dxa"/>
          </w:tcPr>
          <w:p w14:paraId="40200CDF" w14:textId="08DC7237" w:rsidR="00A10572" w:rsidRPr="008B1E91" w:rsidRDefault="00A10572" w:rsidP="00520064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962" w:type="dxa"/>
          </w:tcPr>
          <w:p w14:paraId="289A9CF5" w14:textId="77777777" w:rsidR="00A10572" w:rsidRPr="00B47CA6" w:rsidRDefault="00A10572" w:rsidP="00A10572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E1758A" w:rsidRPr="00E1758A" w14:paraId="0EA8D582" w14:textId="77777777" w:rsidTr="00A10572">
        <w:trPr>
          <w:trHeight w:val="262"/>
        </w:trPr>
        <w:tc>
          <w:tcPr>
            <w:tcW w:w="5070" w:type="dxa"/>
          </w:tcPr>
          <w:p w14:paraId="3E5647B9" w14:textId="77777777" w:rsidR="00A10572" w:rsidRPr="00B47CA6" w:rsidRDefault="00A10572" w:rsidP="005E00DB">
            <w:pPr>
              <w:spacing w:before="60" w:after="60"/>
              <w:rPr>
                <w:color w:val="000000" w:themeColor="text1"/>
                <w:sz w:val="22"/>
                <w:szCs w:val="22"/>
                <w:vertAlign w:val="superscript"/>
              </w:rPr>
            </w:pPr>
            <w:r w:rsidRPr="00B47CA6">
              <w:rPr>
                <w:color w:val="000000" w:themeColor="text1"/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134" w:type="dxa"/>
          </w:tcPr>
          <w:p w14:paraId="0F0A6551" w14:textId="0A533CD4" w:rsidR="00A10572" w:rsidRPr="00B47CA6" w:rsidRDefault="0093347F" w:rsidP="00520064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B47CA6">
              <w:rPr>
                <w:color w:val="000000" w:themeColor="text1"/>
                <w:sz w:val="22"/>
                <w:szCs w:val="22"/>
              </w:rPr>
              <w:t>30</w:t>
            </w:r>
          </w:p>
        </w:tc>
        <w:tc>
          <w:tcPr>
            <w:tcW w:w="1842" w:type="dxa"/>
          </w:tcPr>
          <w:p w14:paraId="1CDD977D" w14:textId="51800083" w:rsidR="00A10572" w:rsidRPr="008B1E91" w:rsidRDefault="00A10572" w:rsidP="00520064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962" w:type="dxa"/>
          </w:tcPr>
          <w:p w14:paraId="7C095FB0" w14:textId="77777777" w:rsidR="00A10572" w:rsidRPr="00B47CA6" w:rsidRDefault="00A10572" w:rsidP="00A10572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E1758A" w:rsidRPr="00E1758A" w14:paraId="0AE9F3BC" w14:textId="77777777" w:rsidTr="00A10572">
        <w:trPr>
          <w:trHeight w:val="262"/>
        </w:trPr>
        <w:tc>
          <w:tcPr>
            <w:tcW w:w="5070" w:type="dxa"/>
          </w:tcPr>
          <w:p w14:paraId="7E13855C" w14:textId="77777777" w:rsidR="00A10572" w:rsidRPr="00B47CA6" w:rsidRDefault="00A10572" w:rsidP="005E00DB">
            <w:pPr>
              <w:spacing w:before="60" w:after="60"/>
              <w:rPr>
                <w:color w:val="000000" w:themeColor="text1"/>
                <w:sz w:val="22"/>
                <w:szCs w:val="22"/>
              </w:rPr>
            </w:pPr>
            <w:r w:rsidRPr="00B47CA6">
              <w:rPr>
                <w:color w:val="000000" w:themeColor="text1"/>
                <w:sz w:val="22"/>
                <w:szCs w:val="22"/>
              </w:rPr>
              <w:t>Samodzielne przygotowywanie się do ćwiczeń</w:t>
            </w:r>
          </w:p>
        </w:tc>
        <w:tc>
          <w:tcPr>
            <w:tcW w:w="1134" w:type="dxa"/>
          </w:tcPr>
          <w:p w14:paraId="4DF00FE9" w14:textId="61758CC9" w:rsidR="00A10572" w:rsidRPr="00B47CA6" w:rsidRDefault="00CB0FF7" w:rsidP="00520064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15</w:t>
            </w:r>
          </w:p>
        </w:tc>
        <w:tc>
          <w:tcPr>
            <w:tcW w:w="1842" w:type="dxa"/>
          </w:tcPr>
          <w:p w14:paraId="0D9F304B" w14:textId="44786A78" w:rsidR="00A10572" w:rsidRPr="008B1E91" w:rsidRDefault="00A10572" w:rsidP="00520064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962" w:type="dxa"/>
          </w:tcPr>
          <w:p w14:paraId="2F0C6E23" w14:textId="77777777" w:rsidR="00A10572" w:rsidRPr="00B47CA6" w:rsidRDefault="00A10572" w:rsidP="00A10572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E1758A" w:rsidRPr="00E1758A" w14:paraId="0E3E260A" w14:textId="77777777" w:rsidTr="00A10572">
        <w:trPr>
          <w:trHeight w:val="262"/>
        </w:trPr>
        <w:tc>
          <w:tcPr>
            <w:tcW w:w="5070" w:type="dxa"/>
          </w:tcPr>
          <w:p w14:paraId="4C381D8E" w14:textId="77777777" w:rsidR="00A10572" w:rsidRPr="00B47CA6" w:rsidRDefault="00A10572" w:rsidP="005E00DB">
            <w:pPr>
              <w:spacing w:before="60" w:after="60"/>
              <w:rPr>
                <w:color w:val="000000" w:themeColor="text1"/>
                <w:sz w:val="22"/>
                <w:szCs w:val="22"/>
              </w:rPr>
            </w:pPr>
            <w:r w:rsidRPr="00B47CA6">
              <w:rPr>
                <w:color w:val="000000" w:themeColor="text1"/>
                <w:sz w:val="22"/>
                <w:szCs w:val="22"/>
              </w:rPr>
              <w:t>Przygotowanie projektu / eseju / itp.</w:t>
            </w:r>
            <w:r w:rsidRPr="00B47CA6">
              <w:rPr>
                <w:color w:val="000000" w:themeColor="text1"/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134" w:type="dxa"/>
          </w:tcPr>
          <w:p w14:paraId="1FD2BB83" w14:textId="0AF56E8A" w:rsidR="00A10572" w:rsidRPr="00B47CA6" w:rsidRDefault="00CB0FF7" w:rsidP="00520064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30</w:t>
            </w:r>
          </w:p>
        </w:tc>
        <w:tc>
          <w:tcPr>
            <w:tcW w:w="1842" w:type="dxa"/>
          </w:tcPr>
          <w:p w14:paraId="72704BC8" w14:textId="4A820F0D" w:rsidR="00A10572" w:rsidRPr="008B1E91" w:rsidRDefault="00A10572" w:rsidP="00520064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962" w:type="dxa"/>
          </w:tcPr>
          <w:p w14:paraId="59182487" w14:textId="77777777" w:rsidR="00A10572" w:rsidRPr="00B47CA6" w:rsidRDefault="00A10572" w:rsidP="00A10572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E1758A" w:rsidRPr="00E1758A" w14:paraId="211683F3" w14:textId="77777777" w:rsidTr="00A10572">
        <w:trPr>
          <w:trHeight w:val="262"/>
        </w:trPr>
        <w:tc>
          <w:tcPr>
            <w:tcW w:w="5070" w:type="dxa"/>
          </w:tcPr>
          <w:p w14:paraId="0145FCB1" w14:textId="77777777" w:rsidR="00A10572" w:rsidRPr="00B47CA6" w:rsidRDefault="00A10572" w:rsidP="005E00DB">
            <w:pPr>
              <w:spacing w:before="60" w:after="60"/>
              <w:rPr>
                <w:color w:val="000000" w:themeColor="text1"/>
                <w:sz w:val="22"/>
                <w:szCs w:val="22"/>
              </w:rPr>
            </w:pPr>
            <w:r w:rsidRPr="00B47CA6">
              <w:rPr>
                <w:color w:val="000000" w:themeColor="text1"/>
                <w:sz w:val="22"/>
                <w:szCs w:val="22"/>
              </w:rPr>
              <w:t>Przygotowanie się do egzaminu / zaliczenia</w:t>
            </w:r>
          </w:p>
        </w:tc>
        <w:tc>
          <w:tcPr>
            <w:tcW w:w="1134" w:type="dxa"/>
          </w:tcPr>
          <w:p w14:paraId="74FBC879" w14:textId="12B31666" w:rsidR="00A10572" w:rsidRPr="00B47CA6" w:rsidRDefault="0093347F" w:rsidP="0093347F">
            <w:pPr>
              <w:rPr>
                <w:color w:val="000000" w:themeColor="text1"/>
                <w:sz w:val="22"/>
                <w:szCs w:val="22"/>
              </w:rPr>
            </w:pPr>
            <w:r w:rsidRPr="00B47CA6">
              <w:rPr>
                <w:color w:val="000000" w:themeColor="text1"/>
                <w:sz w:val="22"/>
                <w:szCs w:val="22"/>
              </w:rPr>
              <w:t xml:space="preserve">       </w:t>
            </w:r>
          </w:p>
        </w:tc>
        <w:tc>
          <w:tcPr>
            <w:tcW w:w="1842" w:type="dxa"/>
          </w:tcPr>
          <w:p w14:paraId="7A46B04F" w14:textId="5A990ADA" w:rsidR="00A10572" w:rsidRPr="008B1E91" w:rsidRDefault="00A10572" w:rsidP="00520064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962" w:type="dxa"/>
          </w:tcPr>
          <w:p w14:paraId="04E6B0BA" w14:textId="77777777" w:rsidR="00A10572" w:rsidRPr="00B47CA6" w:rsidRDefault="00A10572" w:rsidP="00A10572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E1758A" w:rsidRPr="00E1758A" w14:paraId="78A9A3E1" w14:textId="77777777" w:rsidTr="00A10572">
        <w:trPr>
          <w:trHeight w:val="262"/>
        </w:trPr>
        <w:tc>
          <w:tcPr>
            <w:tcW w:w="5070" w:type="dxa"/>
          </w:tcPr>
          <w:p w14:paraId="77D0B37A" w14:textId="77777777" w:rsidR="00A10572" w:rsidRPr="00B47CA6" w:rsidRDefault="00A10572" w:rsidP="005E00DB">
            <w:pPr>
              <w:spacing w:before="60" w:after="60"/>
              <w:rPr>
                <w:color w:val="000000" w:themeColor="text1"/>
                <w:sz w:val="22"/>
                <w:szCs w:val="22"/>
              </w:rPr>
            </w:pPr>
            <w:r w:rsidRPr="00B47CA6">
              <w:rPr>
                <w:color w:val="000000" w:themeColor="text1"/>
                <w:sz w:val="22"/>
                <w:szCs w:val="22"/>
              </w:rPr>
              <w:t>Udział w konsultacjach</w:t>
            </w:r>
          </w:p>
        </w:tc>
        <w:tc>
          <w:tcPr>
            <w:tcW w:w="1134" w:type="dxa"/>
          </w:tcPr>
          <w:p w14:paraId="1C8243FC" w14:textId="55D646D1" w:rsidR="00A10572" w:rsidRPr="00B47CA6" w:rsidRDefault="0084531A" w:rsidP="00520064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0,5</w:t>
            </w:r>
          </w:p>
        </w:tc>
        <w:tc>
          <w:tcPr>
            <w:tcW w:w="1842" w:type="dxa"/>
          </w:tcPr>
          <w:p w14:paraId="4C76ED58" w14:textId="50A6D887" w:rsidR="00A10572" w:rsidRPr="008B1E91" w:rsidRDefault="00A10572" w:rsidP="00520064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962" w:type="dxa"/>
          </w:tcPr>
          <w:p w14:paraId="097C17CC" w14:textId="77777777" w:rsidR="00A10572" w:rsidRPr="00B47CA6" w:rsidRDefault="00A10572" w:rsidP="00A10572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E1758A" w:rsidRPr="00E1758A" w14:paraId="5873F3A9" w14:textId="77777777" w:rsidTr="00A10572">
        <w:trPr>
          <w:trHeight w:val="262"/>
        </w:trPr>
        <w:tc>
          <w:tcPr>
            <w:tcW w:w="5070" w:type="dxa"/>
          </w:tcPr>
          <w:p w14:paraId="1F00E67A" w14:textId="77777777" w:rsidR="00A10572" w:rsidRPr="00B47CA6" w:rsidRDefault="00A10572" w:rsidP="005E00DB">
            <w:pPr>
              <w:spacing w:before="60" w:after="60"/>
              <w:rPr>
                <w:color w:val="000000" w:themeColor="text1"/>
                <w:sz w:val="22"/>
                <w:szCs w:val="22"/>
              </w:rPr>
            </w:pPr>
            <w:r w:rsidRPr="00B47CA6">
              <w:rPr>
                <w:color w:val="000000" w:themeColor="text1"/>
                <w:sz w:val="22"/>
                <w:szCs w:val="22"/>
              </w:rPr>
              <w:t>Inne</w:t>
            </w:r>
          </w:p>
        </w:tc>
        <w:tc>
          <w:tcPr>
            <w:tcW w:w="1134" w:type="dxa"/>
          </w:tcPr>
          <w:p w14:paraId="009693FE" w14:textId="5AFD3CA2" w:rsidR="00A10572" w:rsidRPr="00B47CA6" w:rsidRDefault="00B47CA6" w:rsidP="00520064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1842" w:type="dxa"/>
          </w:tcPr>
          <w:p w14:paraId="2BB81732" w14:textId="086BC2B9" w:rsidR="00A10572" w:rsidRPr="008B1E91" w:rsidRDefault="00A10572" w:rsidP="00520064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962" w:type="dxa"/>
          </w:tcPr>
          <w:p w14:paraId="505E9B2D" w14:textId="77777777" w:rsidR="00A10572" w:rsidRPr="00B47CA6" w:rsidRDefault="00A10572" w:rsidP="00520064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E1758A" w:rsidRPr="00E1758A" w14:paraId="3288CCF0" w14:textId="77777777" w:rsidTr="00A10572">
        <w:trPr>
          <w:trHeight w:val="262"/>
        </w:trPr>
        <w:tc>
          <w:tcPr>
            <w:tcW w:w="5070" w:type="dxa"/>
          </w:tcPr>
          <w:p w14:paraId="73578889" w14:textId="77777777" w:rsidR="00A10572" w:rsidRPr="00B47CA6" w:rsidRDefault="00A10572" w:rsidP="005E00DB">
            <w:pPr>
              <w:spacing w:before="60" w:after="60"/>
              <w:rPr>
                <w:color w:val="000000" w:themeColor="text1"/>
                <w:sz w:val="22"/>
                <w:szCs w:val="22"/>
              </w:rPr>
            </w:pPr>
            <w:r w:rsidRPr="00B47CA6">
              <w:rPr>
                <w:b/>
                <w:color w:val="000000" w:themeColor="text1"/>
                <w:sz w:val="22"/>
                <w:szCs w:val="22"/>
              </w:rPr>
              <w:t>ŁĄCZNY nakład pracy studenta w godz.</w:t>
            </w:r>
          </w:p>
        </w:tc>
        <w:tc>
          <w:tcPr>
            <w:tcW w:w="1134" w:type="dxa"/>
          </w:tcPr>
          <w:p w14:paraId="001DF06D" w14:textId="311F6472" w:rsidR="00A10572" w:rsidRPr="00B47CA6" w:rsidRDefault="0084531A" w:rsidP="006D6CA8">
            <w:pPr>
              <w:spacing w:before="60" w:after="60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75,5</w:t>
            </w:r>
          </w:p>
        </w:tc>
        <w:tc>
          <w:tcPr>
            <w:tcW w:w="1842" w:type="dxa"/>
          </w:tcPr>
          <w:p w14:paraId="179D346E" w14:textId="63DC2C24" w:rsidR="00A10572" w:rsidRPr="008B1E91" w:rsidRDefault="00D34C00" w:rsidP="00520064">
            <w:pPr>
              <w:spacing w:before="60" w:after="60"/>
              <w:jc w:val="center"/>
              <w:rPr>
                <w:color w:val="000000" w:themeColor="text1"/>
                <w:sz w:val="22"/>
                <w:szCs w:val="22"/>
              </w:rPr>
            </w:pPr>
            <w:r w:rsidRPr="008B1E91">
              <w:rPr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1962" w:type="dxa"/>
          </w:tcPr>
          <w:p w14:paraId="04F12799" w14:textId="6A79A058" w:rsidR="00A10572" w:rsidRPr="00B47CA6" w:rsidRDefault="007C61AD" w:rsidP="00A10572">
            <w:pPr>
              <w:spacing w:before="60" w:after="60"/>
              <w:jc w:val="center"/>
              <w:rPr>
                <w:color w:val="000000" w:themeColor="text1"/>
                <w:sz w:val="22"/>
                <w:szCs w:val="22"/>
              </w:rPr>
            </w:pPr>
            <w:r w:rsidRPr="00B47CA6">
              <w:rPr>
                <w:color w:val="000000" w:themeColor="text1"/>
                <w:sz w:val="22"/>
                <w:szCs w:val="22"/>
              </w:rPr>
              <w:t>0</w:t>
            </w:r>
          </w:p>
        </w:tc>
      </w:tr>
      <w:tr w:rsidR="00E1758A" w:rsidRPr="00E1758A" w14:paraId="1D63563F" w14:textId="77777777" w:rsidTr="00520064">
        <w:trPr>
          <w:trHeight w:val="236"/>
        </w:trPr>
        <w:tc>
          <w:tcPr>
            <w:tcW w:w="5070" w:type="dxa"/>
            <w:shd w:val="clear" w:color="auto" w:fill="C0C0C0"/>
          </w:tcPr>
          <w:p w14:paraId="452AF39A" w14:textId="77777777" w:rsidR="00A10572" w:rsidRPr="00E73F23" w:rsidRDefault="00A10572" w:rsidP="005E00DB">
            <w:pPr>
              <w:spacing w:before="60" w:after="60"/>
              <w:rPr>
                <w:b/>
                <w:color w:val="000000" w:themeColor="text1"/>
                <w:sz w:val="22"/>
                <w:szCs w:val="22"/>
              </w:rPr>
            </w:pPr>
            <w:r w:rsidRPr="00E73F23">
              <w:rPr>
                <w:b/>
                <w:color w:val="000000" w:themeColor="text1"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3"/>
            <w:shd w:val="clear" w:color="auto" w:fill="C0C0C0"/>
          </w:tcPr>
          <w:p w14:paraId="1BD033E3" w14:textId="30FB4F1C" w:rsidR="00A10572" w:rsidRPr="00E73F23" w:rsidRDefault="00E73F23" w:rsidP="00520064">
            <w:pPr>
              <w:spacing w:before="60" w:after="6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E73F23">
              <w:rPr>
                <w:b/>
                <w:color w:val="000000" w:themeColor="text1"/>
                <w:sz w:val="22"/>
                <w:szCs w:val="22"/>
              </w:rPr>
              <w:t>3</w:t>
            </w:r>
          </w:p>
        </w:tc>
      </w:tr>
      <w:tr w:rsidR="00E1758A" w:rsidRPr="00E1758A" w14:paraId="73126DD0" w14:textId="77777777" w:rsidTr="00BD10B4">
        <w:trPr>
          <w:trHeight w:val="262"/>
        </w:trPr>
        <w:tc>
          <w:tcPr>
            <w:tcW w:w="5070" w:type="dxa"/>
            <w:shd w:val="clear" w:color="auto" w:fill="C0C0C0"/>
          </w:tcPr>
          <w:p w14:paraId="08B34C37" w14:textId="77777777" w:rsidR="00A10572" w:rsidRPr="00E73F23" w:rsidRDefault="00A10572" w:rsidP="005E00DB">
            <w:pPr>
              <w:spacing w:before="60" w:after="60"/>
              <w:rPr>
                <w:color w:val="000000" w:themeColor="text1"/>
                <w:sz w:val="22"/>
                <w:szCs w:val="22"/>
                <w:vertAlign w:val="superscript"/>
              </w:rPr>
            </w:pPr>
            <w:r w:rsidRPr="00E73F23">
              <w:rPr>
                <w:color w:val="000000" w:themeColor="text1"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617F7E05" w14:textId="169A2612" w:rsidR="00A10572" w:rsidRPr="00E73F23" w:rsidRDefault="00E73F23" w:rsidP="00BD10B4">
            <w:pPr>
              <w:spacing w:before="60" w:after="6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E73F23">
              <w:rPr>
                <w:b/>
                <w:color w:val="000000" w:themeColor="text1"/>
                <w:sz w:val="22"/>
                <w:szCs w:val="22"/>
              </w:rPr>
              <w:t>0</w:t>
            </w:r>
          </w:p>
        </w:tc>
      </w:tr>
      <w:tr w:rsidR="00E1758A" w:rsidRPr="00E1758A" w14:paraId="17167014" w14:textId="77777777" w:rsidTr="00BD10B4">
        <w:trPr>
          <w:trHeight w:val="262"/>
        </w:trPr>
        <w:tc>
          <w:tcPr>
            <w:tcW w:w="5070" w:type="dxa"/>
            <w:shd w:val="clear" w:color="auto" w:fill="C0C0C0"/>
          </w:tcPr>
          <w:p w14:paraId="250BC943" w14:textId="77777777" w:rsidR="00A10572" w:rsidRPr="00E73F23" w:rsidRDefault="00A10572" w:rsidP="005E00DB">
            <w:pPr>
              <w:spacing w:before="60" w:after="60"/>
              <w:rPr>
                <w:color w:val="000000" w:themeColor="text1"/>
                <w:sz w:val="22"/>
                <w:szCs w:val="22"/>
              </w:rPr>
            </w:pPr>
            <w:r w:rsidRPr="00E73F23">
              <w:rPr>
                <w:color w:val="000000" w:themeColor="text1"/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5034DD31" w14:textId="3FCBCDF7" w:rsidR="00A10572" w:rsidRPr="00E73F23" w:rsidRDefault="00970CD7" w:rsidP="00BD10B4">
            <w:pPr>
              <w:spacing w:before="60" w:after="60"/>
              <w:jc w:val="center"/>
              <w:rPr>
                <w:color w:val="000000" w:themeColor="text1"/>
                <w:sz w:val="22"/>
                <w:szCs w:val="22"/>
              </w:rPr>
            </w:pPr>
            <w:r w:rsidRPr="00E73F23">
              <w:rPr>
                <w:color w:val="000000" w:themeColor="text1"/>
                <w:sz w:val="22"/>
                <w:szCs w:val="22"/>
              </w:rPr>
              <w:t>0</w:t>
            </w:r>
          </w:p>
        </w:tc>
      </w:tr>
      <w:tr w:rsidR="00E1758A" w:rsidRPr="00E1758A" w14:paraId="4D919436" w14:textId="77777777" w:rsidTr="00BD10B4">
        <w:trPr>
          <w:trHeight w:val="262"/>
        </w:trPr>
        <w:tc>
          <w:tcPr>
            <w:tcW w:w="5070" w:type="dxa"/>
            <w:shd w:val="clear" w:color="auto" w:fill="C0C0C0"/>
          </w:tcPr>
          <w:p w14:paraId="52D6697C" w14:textId="77777777" w:rsidR="00A10572" w:rsidRPr="00E73F23" w:rsidRDefault="00A10572" w:rsidP="005E00DB">
            <w:pPr>
              <w:spacing w:before="60" w:after="60"/>
              <w:rPr>
                <w:b/>
                <w:color w:val="000000" w:themeColor="text1"/>
                <w:sz w:val="22"/>
                <w:szCs w:val="22"/>
              </w:rPr>
            </w:pPr>
            <w:r w:rsidRPr="00E73F23">
              <w:rPr>
                <w:color w:val="000000" w:themeColor="text1"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0699990F" w14:textId="0658165D" w:rsidR="00A10572" w:rsidRPr="00E73F23" w:rsidRDefault="00F11DBD" w:rsidP="00BD10B4">
            <w:pPr>
              <w:spacing w:before="60" w:after="60"/>
              <w:jc w:val="center"/>
              <w:rPr>
                <w:color w:val="000000" w:themeColor="text1"/>
                <w:sz w:val="22"/>
                <w:szCs w:val="22"/>
              </w:rPr>
            </w:pPr>
            <w:r w:rsidRPr="00E73F23">
              <w:rPr>
                <w:color w:val="000000" w:themeColor="text1"/>
                <w:sz w:val="22"/>
                <w:szCs w:val="22"/>
              </w:rPr>
              <w:t>1,2</w:t>
            </w:r>
          </w:p>
        </w:tc>
      </w:tr>
    </w:tbl>
    <w:p w14:paraId="64EFCB8F" w14:textId="77777777" w:rsidR="00E40B0C" w:rsidRPr="00E1758A" w:rsidRDefault="00E40B0C" w:rsidP="00CA474D">
      <w:pPr>
        <w:rPr>
          <w:color w:val="FF0000"/>
        </w:rPr>
      </w:pPr>
    </w:p>
    <w:sectPr w:rsidR="00E40B0C" w:rsidRPr="00E1758A" w:rsidSect="00BD10B4">
      <w:pgSz w:w="11906" w:h="16838"/>
      <w:pgMar w:top="709" w:right="1417" w:bottom="1417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AC122E"/>
    <w:multiLevelType w:val="hybridMultilevel"/>
    <w:tmpl w:val="412ED8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FE4FED"/>
    <w:multiLevelType w:val="multilevel"/>
    <w:tmpl w:val="082612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B52424A"/>
    <w:multiLevelType w:val="hybridMultilevel"/>
    <w:tmpl w:val="37564406"/>
    <w:lvl w:ilvl="0" w:tplc="BD18B6D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F1C7B85"/>
    <w:multiLevelType w:val="multilevel"/>
    <w:tmpl w:val="E856E6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6A6C118E"/>
    <w:multiLevelType w:val="hybridMultilevel"/>
    <w:tmpl w:val="48704480"/>
    <w:lvl w:ilvl="0" w:tplc="BD18B6D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08270489">
    <w:abstractNumId w:val="2"/>
  </w:num>
  <w:num w:numId="2" w16cid:durableId="1955669532">
    <w:abstractNumId w:val="0"/>
  </w:num>
  <w:num w:numId="3" w16cid:durableId="1662081770">
    <w:abstractNumId w:val="4"/>
  </w:num>
  <w:num w:numId="4" w16cid:durableId="949430618">
    <w:abstractNumId w:val="3"/>
  </w:num>
  <w:num w:numId="5" w16cid:durableId="128129850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474D"/>
    <w:rsid w:val="00011B12"/>
    <w:rsid w:val="000433EC"/>
    <w:rsid w:val="00050D21"/>
    <w:rsid w:val="00051B0D"/>
    <w:rsid w:val="000952BB"/>
    <w:rsid w:val="00097ADC"/>
    <w:rsid w:val="000B6AB2"/>
    <w:rsid w:val="000C1F5D"/>
    <w:rsid w:val="000C55B4"/>
    <w:rsid w:val="000C6040"/>
    <w:rsid w:val="000E43AC"/>
    <w:rsid w:val="000E612F"/>
    <w:rsid w:val="001145C5"/>
    <w:rsid w:val="001712DC"/>
    <w:rsid w:val="001802ED"/>
    <w:rsid w:val="00183F37"/>
    <w:rsid w:val="00194B01"/>
    <w:rsid w:val="001D6E8E"/>
    <w:rsid w:val="001E3FDF"/>
    <w:rsid w:val="002176DF"/>
    <w:rsid w:val="0026267B"/>
    <w:rsid w:val="0028589B"/>
    <w:rsid w:val="00286E17"/>
    <w:rsid w:val="002E6FA7"/>
    <w:rsid w:val="002F1F07"/>
    <w:rsid w:val="00313BEA"/>
    <w:rsid w:val="00323A4B"/>
    <w:rsid w:val="00382887"/>
    <w:rsid w:val="00384DB1"/>
    <w:rsid w:val="003B20A1"/>
    <w:rsid w:val="003D2B8B"/>
    <w:rsid w:val="003D75C1"/>
    <w:rsid w:val="00403703"/>
    <w:rsid w:val="00416716"/>
    <w:rsid w:val="00435FB8"/>
    <w:rsid w:val="00437B4A"/>
    <w:rsid w:val="00442AA9"/>
    <w:rsid w:val="00457DC9"/>
    <w:rsid w:val="004658B7"/>
    <w:rsid w:val="00485EF6"/>
    <w:rsid w:val="005158FC"/>
    <w:rsid w:val="005164D9"/>
    <w:rsid w:val="00533A63"/>
    <w:rsid w:val="00562631"/>
    <w:rsid w:val="00584053"/>
    <w:rsid w:val="005E00DB"/>
    <w:rsid w:val="005E2605"/>
    <w:rsid w:val="00605C89"/>
    <w:rsid w:val="0060760B"/>
    <w:rsid w:val="00622DCF"/>
    <w:rsid w:val="00636581"/>
    <w:rsid w:val="00637627"/>
    <w:rsid w:val="0064439F"/>
    <w:rsid w:val="00650732"/>
    <w:rsid w:val="00671A30"/>
    <w:rsid w:val="006A13EF"/>
    <w:rsid w:val="006C17FD"/>
    <w:rsid w:val="006D6CA8"/>
    <w:rsid w:val="006F385D"/>
    <w:rsid w:val="007201F1"/>
    <w:rsid w:val="007407D9"/>
    <w:rsid w:val="00770F6A"/>
    <w:rsid w:val="00771271"/>
    <w:rsid w:val="0077252B"/>
    <w:rsid w:val="00780952"/>
    <w:rsid w:val="007862E0"/>
    <w:rsid w:val="007A0977"/>
    <w:rsid w:val="007B3653"/>
    <w:rsid w:val="007B5DBC"/>
    <w:rsid w:val="007C61AD"/>
    <w:rsid w:val="007D01ED"/>
    <w:rsid w:val="007D2B8A"/>
    <w:rsid w:val="007D51CD"/>
    <w:rsid w:val="008278DF"/>
    <w:rsid w:val="00841109"/>
    <w:rsid w:val="0084531A"/>
    <w:rsid w:val="00845AB2"/>
    <w:rsid w:val="00873770"/>
    <w:rsid w:val="00877796"/>
    <w:rsid w:val="00884D3D"/>
    <w:rsid w:val="008A173D"/>
    <w:rsid w:val="008A6EE1"/>
    <w:rsid w:val="008B1E91"/>
    <w:rsid w:val="008B67BC"/>
    <w:rsid w:val="008E61B4"/>
    <w:rsid w:val="00922F16"/>
    <w:rsid w:val="0093347F"/>
    <w:rsid w:val="00943EB1"/>
    <w:rsid w:val="009465E5"/>
    <w:rsid w:val="00970CD7"/>
    <w:rsid w:val="00984352"/>
    <w:rsid w:val="009847B2"/>
    <w:rsid w:val="009853E8"/>
    <w:rsid w:val="009A754D"/>
    <w:rsid w:val="009B628E"/>
    <w:rsid w:val="009D0E16"/>
    <w:rsid w:val="009F69D4"/>
    <w:rsid w:val="00A10572"/>
    <w:rsid w:val="00A41BA4"/>
    <w:rsid w:val="00A6665D"/>
    <w:rsid w:val="00A7752C"/>
    <w:rsid w:val="00AE54C8"/>
    <w:rsid w:val="00AF151F"/>
    <w:rsid w:val="00B4173B"/>
    <w:rsid w:val="00B47CA6"/>
    <w:rsid w:val="00B53A69"/>
    <w:rsid w:val="00B55A66"/>
    <w:rsid w:val="00B657B5"/>
    <w:rsid w:val="00B842A9"/>
    <w:rsid w:val="00B8799F"/>
    <w:rsid w:val="00BB039B"/>
    <w:rsid w:val="00BB26EF"/>
    <w:rsid w:val="00BD10B4"/>
    <w:rsid w:val="00BD58BB"/>
    <w:rsid w:val="00BE02DF"/>
    <w:rsid w:val="00BE5772"/>
    <w:rsid w:val="00BF4B37"/>
    <w:rsid w:val="00C34DDF"/>
    <w:rsid w:val="00C4528C"/>
    <w:rsid w:val="00C542B6"/>
    <w:rsid w:val="00C604D1"/>
    <w:rsid w:val="00C70C85"/>
    <w:rsid w:val="00C852B2"/>
    <w:rsid w:val="00CA474D"/>
    <w:rsid w:val="00CB035F"/>
    <w:rsid w:val="00CB0FF7"/>
    <w:rsid w:val="00CD554C"/>
    <w:rsid w:val="00CE7B8B"/>
    <w:rsid w:val="00CF137B"/>
    <w:rsid w:val="00CF348A"/>
    <w:rsid w:val="00D134A4"/>
    <w:rsid w:val="00D34C00"/>
    <w:rsid w:val="00D4702A"/>
    <w:rsid w:val="00D66A6B"/>
    <w:rsid w:val="00D70568"/>
    <w:rsid w:val="00D96492"/>
    <w:rsid w:val="00DC0D13"/>
    <w:rsid w:val="00DD458A"/>
    <w:rsid w:val="00E046FD"/>
    <w:rsid w:val="00E1758A"/>
    <w:rsid w:val="00E20F3C"/>
    <w:rsid w:val="00E35625"/>
    <w:rsid w:val="00E40B0C"/>
    <w:rsid w:val="00E70370"/>
    <w:rsid w:val="00E73F23"/>
    <w:rsid w:val="00E94BBB"/>
    <w:rsid w:val="00EA10AF"/>
    <w:rsid w:val="00EA187A"/>
    <w:rsid w:val="00ED3E9C"/>
    <w:rsid w:val="00EF447F"/>
    <w:rsid w:val="00F04344"/>
    <w:rsid w:val="00F11DBD"/>
    <w:rsid w:val="00F5280E"/>
    <w:rsid w:val="00F64EC3"/>
    <w:rsid w:val="00F826D6"/>
    <w:rsid w:val="00FA7A60"/>
    <w:rsid w:val="00FB0ED4"/>
    <w:rsid w:val="00FB44C3"/>
    <w:rsid w:val="00FC79A5"/>
    <w:rsid w:val="00FE0945"/>
    <w:rsid w:val="00FE1B7B"/>
    <w:rsid w:val="00FF76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706C7B"/>
  <w15:docId w15:val="{9A7C9876-82AE-4459-91EA-5F2CA73600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1758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A474D"/>
    <w:pPr>
      <w:keepNext/>
      <w:outlineLvl w:val="0"/>
    </w:pPr>
    <w:rPr>
      <w:b/>
      <w:snapToGrid w:val="0"/>
      <w:szCs w:val="20"/>
    </w:rPr>
  </w:style>
  <w:style w:type="paragraph" w:styleId="Nagwek2">
    <w:name w:val="heading 2"/>
    <w:basedOn w:val="Normalny"/>
    <w:next w:val="Normalny"/>
    <w:link w:val="Nagwek2Znak"/>
    <w:qFormat/>
    <w:rsid w:val="00CA474D"/>
    <w:pPr>
      <w:keepNext/>
      <w:ind w:firstLine="708"/>
      <w:jc w:val="center"/>
      <w:outlineLvl w:val="1"/>
    </w:pPr>
    <w:rPr>
      <w:rFonts w:ascii="Cambria" w:hAnsi="Cambria"/>
      <w:b/>
      <w:sz w:val="20"/>
      <w:szCs w:val="20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1712DC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A474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CA474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442AA9"/>
    <w:pPr>
      <w:ind w:left="720"/>
      <w:contextualSpacing/>
    </w:pPr>
    <w:rPr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FA7A60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FA7A60"/>
    <w:rPr>
      <w:color w:val="605E5C"/>
      <w:shd w:val="clear" w:color="auto" w:fill="E1DFDD"/>
    </w:rPr>
  </w:style>
  <w:style w:type="character" w:customStyle="1" w:styleId="Nagwek3Znak">
    <w:name w:val="Nagłówek 3 Znak"/>
    <w:basedOn w:val="Domylnaczcionkaakapitu"/>
    <w:link w:val="Nagwek3"/>
    <w:uiPriority w:val="9"/>
    <w:rsid w:val="001712DC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1712DC"/>
    <w:rPr>
      <w:b/>
      <w:bCs/>
    </w:rPr>
  </w:style>
  <w:style w:type="paragraph" w:styleId="NormalnyWeb">
    <w:name w:val="Normal (Web)"/>
    <w:basedOn w:val="Normalny"/>
    <w:uiPriority w:val="99"/>
    <w:unhideWhenUsed/>
    <w:rsid w:val="001712DC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85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26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0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92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89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0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0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25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2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3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15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54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50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7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8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9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34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97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0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2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9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6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92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8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75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8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66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7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5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15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6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9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94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1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7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8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8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35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4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9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1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6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7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3</Pages>
  <Words>954</Words>
  <Characters>5724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6665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Marcin Bukowski</cp:lastModifiedBy>
  <cp:revision>15</cp:revision>
  <dcterms:created xsi:type="dcterms:W3CDTF">2025-10-18T16:46:00Z</dcterms:created>
  <dcterms:modified xsi:type="dcterms:W3CDTF">2025-11-07T11:29:00Z</dcterms:modified>
</cp:coreProperties>
</file>